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88F47" w14:textId="77777777" w:rsidR="000A6B4D" w:rsidRDefault="00B857FF" w:rsidP="00B857FF">
      <w:pPr>
        <w:pStyle w:val="Title"/>
      </w:pPr>
      <w:r>
        <w:t xml:space="preserve">Vitality Data </w:t>
      </w:r>
      <w:r w:rsidR="001C63B2">
        <w:t xml:space="preserve">Privacy Notice – Third </w:t>
      </w:r>
      <w:r w:rsidR="001F078F">
        <w:t>P</w:t>
      </w:r>
      <w:r w:rsidR="001C63B2">
        <w:t>arty recipients of data</w:t>
      </w:r>
    </w:p>
    <w:p w14:paraId="1185BCD9" w14:textId="4A7EABFF" w:rsidR="002170C6" w:rsidRPr="00B857FF" w:rsidRDefault="002170C6" w:rsidP="00354178">
      <w:pPr>
        <w:tabs>
          <w:tab w:val="left" w:pos="6726"/>
        </w:tabs>
      </w:pPr>
      <w:r>
        <w:t xml:space="preserve">Last Updated: </w:t>
      </w:r>
      <w:r w:rsidR="00B57ABF">
        <w:t>16 November</w:t>
      </w:r>
      <w:r w:rsidR="00FD629C">
        <w:t xml:space="preserve"> </w:t>
      </w:r>
      <w:r w:rsidR="003C2A5F">
        <w:t>2020</w:t>
      </w:r>
      <w:r w:rsidR="00354178">
        <w:tab/>
      </w:r>
    </w:p>
    <w:p w14:paraId="69AD5A14" w14:textId="77777777" w:rsidR="000E5F80" w:rsidRDefault="000E5F80" w:rsidP="00B857FF">
      <w:pPr>
        <w:pStyle w:val="Heading1"/>
      </w:pPr>
      <w:r>
        <w:t>Vitality Group</w:t>
      </w:r>
      <w:bookmarkStart w:id="0" w:name="_GoBack"/>
      <w:bookmarkEnd w:id="0"/>
    </w:p>
    <w:p w14:paraId="3A658F73" w14:textId="77777777" w:rsidR="00BE223E" w:rsidRDefault="00BE223E" w:rsidP="00346755">
      <w:pPr>
        <w:pStyle w:val="Heading2"/>
      </w:pPr>
      <w:r>
        <w:t>Parent Company</w:t>
      </w:r>
    </w:p>
    <w:p w14:paraId="653D14FA" w14:textId="77777777" w:rsidR="00BE223E" w:rsidRDefault="00CF1BD5" w:rsidP="00BE223E">
      <w:r>
        <w:t>Vitality is</w:t>
      </w:r>
      <w:r w:rsidR="00F346CF">
        <w:t xml:space="preserve"> part of the Discovery Group of companies and is</w:t>
      </w:r>
      <w:r>
        <w:t xml:space="preserve"> owned by Discovery Limited, a financial services firm based in South Africa. As part of this relation</w:t>
      </w:r>
      <w:r w:rsidR="006041BA">
        <w:t>ship</w:t>
      </w:r>
      <w:r>
        <w:t>, Discovery undertake a number of business processes on behalf of Vitality. Such processes include underwriting and claims administration services. The delivery of such services requires Vitality to share data relating to its customers with Discovery.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CF1BD5" w14:paraId="690DCA7E" w14:textId="77777777" w:rsidTr="00932D75">
        <w:tc>
          <w:tcPr>
            <w:tcW w:w="2256" w:type="dxa"/>
            <w:tcBorders>
              <w:top w:val="nil"/>
              <w:bottom w:val="single" w:sz="8" w:space="0" w:color="595959" w:themeColor="text1" w:themeTint="A6"/>
            </w:tcBorders>
            <w:vAlign w:val="center"/>
          </w:tcPr>
          <w:p w14:paraId="735AB1BB" w14:textId="0E454267" w:rsidR="00CF1BD5" w:rsidRPr="00932D75" w:rsidRDefault="00CF1BD5">
            <w:pPr>
              <w:rPr>
                <w:b/>
                <w:bCs/>
              </w:rPr>
            </w:pPr>
            <w:r>
              <w:rPr>
                <w:b/>
              </w:rPr>
              <w:t>Third Party</w:t>
            </w:r>
            <w:r w:rsidRPr="00D22F1B">
              <w:rPr>
                <w:b/>
                <w:bCs/>
              </w:rPr>
              <w:t>:</w:t>
            </w:r>
          </w:p>
        </w:tc>
        <w:tc>
          <w:tcPr>
            <w:tcW w:w="2257" w:type="dxa"/>
            <w:tcBorders>
              <w:top w:val="nil"/>
              <w:bottom w:val="single" w:sz="8" w:space="0" w:color="595959" w:themeColor="text1" w:themeTint="A6"/>
            </w:tcBorders>
            <w:vAlign w:val="center"/>
          </w:tcPr>
          <w:p w14:paraId="796136E3" w14:textId="77777777" w:rsidR="00CF1BD5" w:rsidRPr="00932D75" w:rsidRDefault="00CF1BD5">
            <w:pPr>
              <w:rPr>
                <w:b/>
                <w:bCs/>
              </w:rPr>
            </w:pPr>
            <w:r w:rsidRPr="00D22F1B">
              <w:rPr>
                <w:b/>
                <w:bCs/>
              </w:rPr>
              <w:t>Description:</w:t>
            </w:r>
          </w:p>
        </w:tc>
        <w:tc>
          <w:tcPr>
            <w:tcW w:w="2256" w:type="dxa"/>
            <w:tcBorders>
              <w:top w:val="nil"/>
              <w:bottom w:val="single" w:sz="8" w:space="0" w:color="595959" w:themeColor="text1" w:themeTint="A6"/>
            </w:tcBorders>
            <w:vAlign w:val="center"/>
          </w:tcPr>
          <w:p w14:paraId="2183884B" w14:textId="77777777" w:rsidR="00CF1BD5" w:rsidRPr="00932D75" w:rsidRDefault="00CF1BD5">
            <w:pPr>
              <w:rPr>
                <w:b/>
                <w:bCs/>
              </w:rPr>
            </w:pPr>
            <w:r w:rsidRPr="00D22F1B">
              <w:rPr>
                <w:b/>
                <w:bCs/>
              </w:rPr>
              <w:t>Data Role:</w:t>
            </w:r>
          </w:p>
        </w:tc>
        <w:tc>
          <w:tcPr>
            <w:tcW w:w="2257" w:type="dxa"/>
            <w:tcBorders>
              <w:top w:val="nil"/>
              <w:bottom w:val="single" w:sz="8" w:space="0" w:color="595959" w:themeColor="text1" w:themeTint="A6"/>
            </w:tcBorders>
            <w:vAlign w:val="center"/>
          </w:tcPr>
          <w:p w14:paraId="4E107964" w14:textId="77777777" w:rsidR="00CF1BD5" w:rsidRPr="00932D75" w:rsidRDefault="00CF1BD5">
            <w:pPr>
              <w:rPr>
                <w:b/>
                <w:bCs/>
              </w:rPr>
            </w:pPr>
            <w:r w:rsidRPr="00D22F1B">
              <w:rPr>
                <w:b/>
                <w:bCs/>
              </w:rPr>
              <w:t>Jurisdiction</w:t>
            </w:r>
          </w:p>
        </w:tc>
      </w:tr>
      <w:tr w:rsidR="00CF1BD5" w14:paraId="36F645A8" w14:textId="77777777" w:rsidTr="00932D75">
        <w:tc>
          <w:tcPr>
            <w:tcW w:w="2256" w:type="dxa"/>
            <w:tcBorders>
              <w:top w:val="single" w:sz="4" w:space="0" w:color="595959" w:themeColor="text1" w:themeTint="A6"/>
              <w:bottom w:val="single" w:sz="4" w:space="0" w:color="595959" w:themeColor="text1" w:themeTint="A6"/>
            </w:tcBorders>
            <w:vAlign w:val="center"/>
          </w:tcPr>
          <w:p w14:paraId="511E2375" w14:textId="77777777" w:rsidR="00CF1BD5" w:rsidRPr="00D84D7E" w:rsidRDefault="00CF1BD5" w:rsidP="00985289">
            <w:r>
              <w:t>Discovery Limited</w:t>
            </w:r>
          </w:p>
        </w:tc>
        <w:tc>
          <w:tcPr>
            <w:tcW w:w="2257" w:type="dxa"/>
            <w:tcBorders>
              <w:top w:val="single" w:sz="4" w:space="0" w:color="595959" w:themeColor="text1" w:themeTint="A6"/>
              <w:bottom w:val="single" w:sz="4" w:space="0" w:color="595959" w:themeColor="text1" w:themeTint="A6"/>
            </w:tcBorders>
            <w:vAlign w:val="center"/>
          </w:tcPr>
          <w:p w14:paraId="0C4317A0" w14:textId="77777777" w:rsidR="00CF1BD5" w:rsidRDefault="00CF1BD5" w:rsidP="00985289">
            <w:r>
              <w:t>Business Processing Services</w:t>
            </w:r>
          </w:p>
        </w:tc>
        <w:tc>
          <w:tcPr>
            <w:tcW w:w="2256" w:type="dxa"/>
            <w:tcBorders>
              <w:top w:val="single" w:sz="4" w:space="0" w:color="595959" w:themeColor="text1" w:themeTint="A6"/>
              <w:bottom w:val="single" w:sz="4" w:space="0" w:color="595959" w:themeColor="text1" w:themeTint="A6"/>
            </w:tcBorders>
            <w:vAlign w:val="center"/>
          </w:tcPr>
          <w:p w14:paraId="04EDF99E" w14:textId="77777777" w:rsidR="00CF1BD5" w:rsidRDefault="00CF1BD5" w:rsidP="00985289">
            <w:r>
              <w:t>Data Processor</w:t>
            </w:r>
          </w:p>
        </w:tc>
        <w:tc>
          <w:tcPr>
            <w:tcW w:w="2257" w:type="dxa"/>
            <w:tcBorders>
              <w:top w:val="single" w:sz="4" w:space="0" w:color="595959" w:themeColor="text1" w:themeTint="A6"/>
              <w:bottom w:val="single" w:sz="4" w:space="0" w:color="595959" w:themeColor="text1" w:themeTint="A6"/>
            </w:tcBorders>
            <w:vAlign w:val="center"/>
          </w:tcPr>
          <w:p w14:paraId="388DE77C" w14:textId="77777777" w:rsidR="00CF1BD5" w:rsidRDefault="00CF1BD5" w:rsidP="00985289">
            <w:r>
              <w:t>South Africa</w:t>
            </w:r>
          </w:p>
        </w:tc>
      </w:tr>
    </w:tbl>
    <w:p w14:paraId="20DB0E0F" w14:textId="77777777" w:rsidR="006555E0" w:rsidRDefault="006555E0" w:rsidP="00346755">
      <w:pPr>
        <w:pStyle w:val="Heading2"/>
      </w:pPr>
      <w:r>
        <w:t>Customer Service</w:t>
      </w:r>
    </w:p>
    <w:p w14:paraId="0EB708A1" w14:textId="77777777" w:rsidR="006555E0" w:rsidRDefault="000C1E96" w:rsidP="006555E0">
      <w:r>
        <w:t>Vitality offers customers a number of ways to get in touch either via phone or online. These communication channels are provided via third parties who will have access to customer data during the contact between the customer and Vitality.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AE1EB1" w14:paraId="03DA38CB" w14:textId="77777777" w:rsidTr="009F6F22">
        <w:tc>
          <w:tcPr>
            <w:tcW w:w="2256" w:type="dxa"/>
            <w:tcBorders>
              <w:top w:val="nil"/>
              <w:bottom w:val="single" w:sz="4" w:space="0" w:color="595959" w:themeColor="text1" w:themeTint="A6"/>
            </w:tcBorders>
            <w:vAlign w:val="center"/>
          </w:tcPr>
          <w:p w14:paraId="1ED2BE4A" w14:textId="77777777" w:rsidR="00AE1EB1" w:rsidRPr="00C54505" w:rsidRDefault="00AE1EB1" w:rsidP="00B548F2">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15DAE065" w14:textId="77777777" w:rsidR="00AE1EB1" w:rsidRDefault="00AE1EB1" w:rsidP="00B548F2">
            <w:pPr>
              <w:rPr>
                <w:b/>
              </w:rPr>
            </w:pPr>
            <w:r>
              <w:rPr>
                <w:b/>
              </w:rPr>
              <w:t>Description:</w:t>
            </w:r>
          </w:p>
        </w:tc>
        <w:tc>
          <w:tcPr>
            <w:tcW w:w="2256" w:type="dxa"/>
            <w:tcBorders>
              <w:top w:val="nil"/>
              <w:bottom w:val="single" w:sz="4" w:space="0" w:color="595959" w:themeColor="text1" w:themeTint="A6"/>
            </w:tcBorders>
            <w:vAlign w:val="center"/>
          </w:tcPr>
          <w:p w14:paraId="08DF4F6C" w14:textId="77777777" w:rsidR="00AE1EB1" w:rsidRDefault="00AE1EB1" w:rsidP="00B548F2">
            <w:pPr>
              <w:rPr>
                <w:b/>
              </w:rPr>
            </w:pPr>
            <w:r>
              <w:rPr>
                <w:b/>
              </w:rPr>
              <w:t>Data Role:</w:t>
            </w:r>
          </w:p>
        </w:tc>
        <w:tc>
          <w:tcPr>
            <w:tcW w:w="2257" w:type="dxa"/>
            <w:tcBorders>
              <w:top w:val="nil"/>
              <w:bottom w:val="single" w:sz="4" w:space="0" w:color="595959" w:themeColor="text1" w:themeTint="A6"/>
            </w:tcBorders>
            <w:vAlign w:val="center"/>
          </w:tcPr>
          <w:p w14:paraId="79F695B5" w14:textId="77777777" w:rsidR="00AE1EB1" w:rsidRPr="00C54505" w:rsidRDefault="00AE1EB1" w:rsidP="00B548F2">
            <w:pPr>
              <w:rPr>
                <w:b/>
              </w:rPr>
            </w:pPr>
            <w:r>
              <w:rPr>
                <w:b/>
              </w:rPr>
              <w:t>Jurisdiction</w:t>
            </w:r>
          </w:p>
        </w:tc>
      </w:tr>
      <w:tr w:rsidR="00AE1EB1" w14:paraId="4B5B35C2" w14:textId="77777777" w:rsidTr="009F6F22">
        <w:tc>
          <w:tcPr>
            <w:tcW w:w="2256" w:type="dxa"/>
            <w:tcBorders>
              <w:top w:val="single" w:sz="4" w:space="0" w:color="595959" w:themeColor="text1" w:themeTint="A6"/>
              <w:bottom w:val="single" w:sz="4" w:space="0" w:color="595959" w:themeColor="text1" w:themeTint="A6"/>
            </w:tcBorders>
            <w:vAlign w:val="center"/>
          </w:tcPr>
          <w:p w14:paraId="65C176EC" w14:textId="77777777" w:rsidR="00AE1EB1" w:rsidRDefault="00AE1EB1" w:rsidP="00B548F2">
            <w:r w:rsidRPr="00AE1EB1">
              <w:t>Conversocial (UK) Ltd</w:t>
            </w:r>
          </w:p>
        </w:tc>
        <w:tc>
          <w:tcPr>
            <w:tcW w:w="2257" w:type="dxa"/>
            <w:tcBorders>
              <w:top w:val="single" w:sz="4" w:space="0" w:color="595959" w:themeColor="text1" w:themeTint="A6"/>
              <w:bottom w:val="single" w:sz="4" w:space="0" w:color="595959" w:themeColor="text1" w:themeTint="A6"/>
            </w:tcBorders>
            <w:vAlign w:val="center"/>
          </w:tcPr>
          <w:p w14:paraId="49FC17E5" w14:textId="77777777" w:rsidR="00AE1EB1" w:rsidRDefault="00AE1EB1" w:rsidP="00B548F2">
            <w:r>
              <w:t>Social media customer services</w:t>
            </w:r>
          </w:p>
        </w:tc>
        <w:tc>
          <w:tcPr>
            <w:tcW w:w="2256" w:type="dxa"/>
            <w:tcBorders>
              <w:top w:val="single" w:sz="4" w:space="0" w:color="595959" w:themeColor="text1" w:themeTint="A6"/>
              <w:bottom w:val="single" w:sz="4" w:space="0" w:color="595959" w:themeColor="text1" w:themeTint="A6"/>
            </w:tcBorders>
            <w:vAlign w:val="center"/>
          </w:tcPr>
          <w:p w14:paraId="672D9610" w14:textId="77777777" w:rsidR="00AE1EB1" w:rsidRDefault="00055CCC" w:rsidP="00B548F2">
            <w:r>
              <w:t>Data Processor</w:t>
            </w:r>
          </w:p>
        </w:tc>
        <w:tc>
          <w:tcPr>
            <w:tcW w:w="2257" w:type="dxa"/>
            <w:tcBorders>
              <w:top w:val="single" w:sz="4" w:space="0" w:color="595959" w:themeColor="text1" w:themeTint="A6"/>
              <w:bottom w:val="single" w:sz="4" w:space="0" w:color="595959" w:themeColor="text1" w:themeTint="A6"/>
            </w:tcBorders>
            <w:vAlign w:val="center"/>
          </w:tcPr>
          <w:p w14:paraId="5AE2D6E7" w14:textId="77777777" w:rsidR="00AE1EB1" w:rsidRDefault="000F4640" w:rsidP="00B548F2">
            <w:r>
              <w:t>United Kingdom</w:t>
            </w:r>
          </w:p>
        </w:tc>
      </w:tr>
      <w:tr w:rsidR="000F4640" w14:paraId="3AA9C064" w14:textId="77777777" w:rsidTr="009F6F22">
        <w:tc>
          <w:tcPr>
            <w:tcW w:w="2256" w:type="dxa"/>
            <w:tcBorders>
              <w:top w:val="single" w:sz="4" w:space="0" w:color="595959" w:themeColor="text1" w:themeTint="A6"/>
              <w:bottom w:val="single" w:sz="4" w:space="0" w:color="595959" w:themeColor="text1" w:themeTint="A6"/>
            </w:tcBorders>
            <w:vAlign w:val="center"/>
          </w:tcPr>
          <w:p w14:paraId="2935C810" w14:textId="77777777" w:rsidR="000F4640" w:rsidRDefault="000F4640" w:rsidP="00AE1EB1">
            <w:r>
              <w:t>Noble</w:t>
            </w:r>
            <w:r w:rsidR="00BA2641">
              <w:t xml:space="preserve"> Systems UK Limited</w:t>
            </w:r>
          </w:p>
        </w:tc>
        <w:tc>
          <w:tcPr>
            <w:tcW w:w="2257" w:type="dxa"/>
            <w:tcBorders>
              <w:top w:val="single" w:sz="4" w:space="0" w:color="595959" w:themeColor="text1" w:themeTint="A6"/>
              <w:bottom w:val="single" w:sz="4" w:space="0" w:color="595959" w:themeColor="text1" w:themeTint="A6"/>
            </w:tcBorders>
            <w:vAlign w:val="center"/>
          </w:tcPr>
          <w:p w14:paraId="0F48DE37" w14:textId="77777777" w:rsidR="000F4640" w:rsidRDefault="00FE34EE" w:rsidP="00AE1EB1">
            <w:r>
              <w:t>IVR, Call recording, and Outbound dialling.</w:t>
            </w:r>
          </w:p>
        </w:tc>
        <w:tc>
          <w:tcPr>
            <w:tcW w:w="2256" w:type="dxa"/>
            <w:tcBorders>
              <w:top w:val="single" w:sz="4" w:space="0" w:color="595959" w:themeColor="text1" w:themeTint="A6"/>
              <w:bottom w:val="single" w:sz="4" w:space="0" w:color="595959" w:themeColor="text1" w:themeTint="A6"/>
            </w:tcBorders>
            <w:vAlign w:val="center"/>
          </w:tcPr>
          <w:p w14:paraId="798193A2" w14:textId="77777777" w:rsidR="000F4640" w:rsidRDefault="00FE34EE" w:rsidP="00AE1EB1">
            <w:r>
              <w:t>Data Processor</w:t>
            </w:r>
          </w:p>
        </w:tc>
        <w:tc>
          <w:tcPr>
            <w:tcW w:w="2257" w:type="dxa"/>
            <w:tcBorders>
              <w:top w:val="single" w:sz="4" w:space="0" w:color="595959" w:themeColor="text1" w:themeTint="A6"/>
              <w:bottom w:val="single" w:sz="4" w:space="0" w:color="595959" w:themeColor="text1" w:themeTint="A6"/>
            </w:tcBorders>
            <w:vAlign w:val="center"/>
          </w:tcPr>
          <w:p w14:paraId="7B099BC5" w14:textId="77777777" w:rsidR="000F4640" w:rsidRDefault="000F4640" w:rsidP="00AE1EB1">
            <w:r>
              <w:t>United Kingdom</w:t>
            </w:r>
          </w:p>
        </w:tc>
      </w:tr>
      <w:tr w:rsidR="001C7C78" w14:paraId="180A5463" w14:textId="77777777" w:rsidTr="009F6F22">
        <w:tc>
          <w:tcPr>
            <w:tcW w:w="2256" w:type="dxa"/>
            <w:tcBorders>
              <w:top w:val="single" w:sz="4" w:space="0" w:color="595959" w:themeColor="text1" w:themeTint="A6"/>
              <w:bottom w:val="single" w:sz="4" w:space="0" w:color="595959" w:themeColor="text1" w:themeTint="A6"/>
            </w:tcBorders>
            <w:vAlign w:val="center"/>
          </w:tcPr>
          <w:p w14:paraId="435B4980" w14:textId="5F541635" w:rsidR="001C7C78" w:rsidRDefault="001C7C78" w:rsidP="00AE1EB1">
            <w:r>
              <w:t>Zoom Video Communications, Inc</w:t>
            </w:r>
          </w:p>
        </w:tc>
        <w:tc>
          <w:tcPr>
            <w:tcW w:w="2257" w:type="dxa"/>
            <w:tcBorders>
              <w:top w:val="single" w:sz="4" w:space="0" w:color="595959" w:themeColor="text1" w:themeTint="A6"/>
              <w:bottom w:val="single" w:sz="4" w:space="0" w:color="595959" w:themeColor="text1" w:themeTint="A6"/>
            </w:tcBorders>
            <w:vAlign w:val="center"/>
          </w:tcPr>
          <w:p w14:paraId="201F986E" w14:textId="37E4CA98" w:rsidR="001C7C78" w:rsidRDefault="001C7C78" w:rsidP="00AE1EB1">
            <w:r>
              <w:t>Video Consultations</w:t>
            </w:r>
          </w:p>
        </w:tc>
        <w:tc>
          <w:tcPr>
            <w:tcW w:w="2256" w:type="dxa"/>
            <w:tcBorders>
              <w:top w:val="single" w:sz="4" w:space="0" w:color="595959" w:themeColor="text1" w:themeTint="A6"/>
              <w:bottom w:val="single" w:sz="4" w:space="0" w:color="595959" w:themeColor="text1" w:themeTint="A6"/>
            </w:tcBorders>
            <w:vAlign w:val="center"/>
          </w:tcPr>
          <w:p w14:paraId="77278122" w14:textId="5F3CECCD" w:rsidR="001C7C78" w:rsidRDefault="001C7C78" w:rsidP="00AE1EB1">
            <w:r>
              <w:t>Data Processor</w:t>
            </w:r>
          </w:p>
        </w:tc>
        <w:tc>
          <w:tcPr>
            <w:tcW w:w="2257" w:type="dxa"/>
            <w:tcBorders>
              <w:top w:val="single" w:sz="4" w:space="0" w:color="595959" w:themeColor="text1" w:themeTint="A6"/>
              <w:bottom w:val="single" w:sz="4" w:space="0" w:color="595959" w:themeColor="text1" w:themeTint="A6"/>
            </w:tcBorders>
            <w:vAlign w:val="center"/>
          </w:tcPr>
          <w:p w14:paraId="4191F900" w14:textId="3F556E88" w:rsidR="001C7C78" w:rsidRDefault="001C7C78" w:rsidP="00AE1EB1">
            <w:r>
              <w:t>USA</w:t>
            </w:r>
          </w:p>
        </w:tc>
      </w:tr>
    </w:tbl>
    <w:p w14:paraId="1D467E7E" w14:textId="77777777" w:rsidR="00D43467" w:rsidRDefault="00D43467" w:rsidP="00346755">
      <w:pPr>
        <w:pStyle w:val="Heading2"/>
      </w:pPr>
      <w:r>
        <w:t>Customer Relationship Management</w:t>
      </w:r>
    </w:p>
    <w:p w14:paraId="346F6A29" w14:textId="77777777" w:rsidR="00D43467" w:rsidRDefault="00D43467" w:rsidP="00D43467">
      <w:r>
        <w:t>To help us manage our relationships with customers Vitality makes use of third party customer</w:t>
      </w:r>
      <w:r w:rsidR="00470320">
        <w:t xml:space="preserve"> relationship management systems</w:t>
      </w:r>
      <w:r>
        <w:t>. These store key contact information about our customers so that we can effectively communicate and service our customers.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D43467" w14:paraId="3C7471A3" w14:textId="77777777" w:rsidTr="009F6F22">
        <w:tc>
          <w:tcPr>
            <w:tcW w:w="2256" w:type="dxa"/>
            <w:tcBorders>
              <w:top w:val="nil"/>
              <w:bottom w:val="single" w:sz="4" w:space="0" w:color="595959" w:themeColor="text1" w:themeTint="A6"/>
            </w:tcBorders>
            <w:vAlign w:val="center"/>
          </w:tcPr>
          <w:p w14:paraId="31487E30" w14:textId="77777777" w:rsidR="00D43467" w:rsidRPr="00C54505" w:rsidRDefault="00D43467" w:rsidP="00985289">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451DC25E" w14:textId="77777777" w:rsidR="00D43467" w:rsidRDefault="00D43467" w:rsidP="00985289">
            <w:pPr>
              <w:rPr>
                <w:b/>
              </w:rPr>
            </w:pPr>
            <w:r>
              <w:rPr>
                <w:b/>
              </w:rPr>
              <w:t>Description:</w:t>
            </w:r>
          </w:p>
        </w:tc>
        <w:tc>
          <w:tcPr>
            <w:tcW w:w="2256" w:type="dxa"/>
            <w:tcBorders>
              <w:top w:val="nil"/>
              <w:bottom w:val="single" w:sz="4" w:space="0" w:color="595959" w:themeColor="text1" w:themeTint="A6"/>
            </w:tcBorders>
            <w:vAlign w:val="center"/>
          </w:tcPr>
          <w:p w14:paraId="21B65C34" w14:textId="77777777" w:rsidR="00D43467" w:rsidRDefault="00D43467" w:rsidP="00985289">
            <w:pPr>
              <w:rPr>
                <w:b/>
              </w:rPr>
            </w:pPr>
            <w:r>
              <w:rPr>
                <w:b/>
              </w:rPr>
              <w:t>Data Role:</w:t>
            </w:r>
          </w:p>
        </w:tc>
        <w:tc>
          <w:tcPr>
            <w:tcW w:w="2257" w:type="dxa"/>
            <w:tcBorders>
              <w:top w:val="nil"/>
              <w:bottom w:val="single" w:sz="4" w:space="0" w:color="595959" w:themeColor="text1" w:themeTint="A6"/>
            </w:tcBorders>
            <w:vAlign w:val="center"/>
          </w:tcPr>
          <w:p w14:paraId="6BFBF860" w14:textId="77777777" w:rsidR="00D43467" w:rsidRPr="00C54505" w:rsidRDefault="00D43467" w:rsidP="00985289">
            <w:pPr>
              <w:rPr>
                <w:b/>
              </w:rPr>
            </w:pPr>
            <w:r>
              <w:rPr>
                <w:b/>
              </w:rPr>
              <w:t>Jurisdiction</w:t>
            </w:r>
          </w:p>
        </w:tc>
      </w:tr>
      <w:tr w:rsidR="00B32B32" w14:paraId="7F787FAD" w14:textId="77777777" w:rsidTr="009F6F22">
        <w:tc>
          <w:tcPr>
            <w:tcW w:w="2256" w:type="dxa"/>
            <w:tcBorders>
              <w:top w:val="single" w:sz="4" w:space="0" w:color="595959" w:themeColor="text1" w:themeTint="A6"/>
              <w:bottom w:val="single" w:sz="4" w:space="0" w:color="595959" w:themeColor="text1" w:themeTint="A6"/>
            </w:tcBorders>
            <w:vAlign w:val="center"/>
          </w:tcPr>
          <w:p w14:paraId="5A38504E" w14:textId="77777777" w:rsidR="00B32B32" w:rsidRPr="00D84D7E" w:rsidRDefault="00B32B32" w:rsidP="00B32B32">
            <w:r>
              <w:t>Microsoft Ireland Operations Limited</w:t>
            </w:r>
          </w:p>
        </w:tc>
        <w:tc>
          <w:tcPr>
            <w:tcW w:w="2257" w:type="dxa"/>
            <w:tcBorders>
              <w:top w:val="single" w:sz="4" w:space="0" w:color="595959" w:themeColor="text1" w:themeTint="A6"/>
              <w:bottom w:val="single" w:sz="4" w:space="0" w:color="595959" w:themeColor="text1" w:themeTint="A6"/>
            </w:tcBorders>
            <w:vAlign w:val="center"/>
          </w:tcPr>
          <w:p w14:paraId="3D6DB539" w14:textId="4B7E2D20" w:rsidR="00B32B32" w:rsidRDefault="001C7C78" w:rsidP="00B32B32">
            <w:r>
              <w:t xml:space="preserve">OS365, </w:t>
            </w:r>
            <w:r w:rsidR="00B32B32">
              <w:t>CRM</w:t>
            </w:r>
            <w:r w:rsidR="009A1662">
              <w:t xml:space="preserve"> System</w:t>
            </w:r>
          </w:p>
        </w:tc>
        <w:tc>
          <w:tcPr>
            <w:tcW w:w="2256" w:type="dxa"/>
            <w:tcBorders>
              <w:top w:val="single" w:sz="4" w:space="0" w:color="595959" w:themeColor="text1" w:themeTint="A6"/>
              <w:bottom w:val="single" w:sz="4" w:space="0" w:color="595959" w:themeColor="text1" w:themeTint="A6"/>
            </w:tcBorders>
            <w:vAlign w:val="center"/>
          </w:tcPr>
          <w:p w14:paraId="34CE3355" w14:textId="77777777" w:rsidR="00B32B32" w:rsidRDefault="00B32B32" w:rsidP="00B32B32">
            <w:r>
              <w:t>Data Processor</w:t>
            </w:r>
          </w:p>
        </w:tc>
        <w:tc>
          <w:tcPr>
            <w:tcW w:w="2257" w:type="dxa"/>
            <w:tcBorders>
              <w:top w:val="single" w:sz="4" w:space="0" w:color="595959" w:themeColor="text1" w:themeTint="A6"/>
              <w:bottom w:val="single" w:sz="4" w:space="0" w:color="595959" w:themeColor="text1" w:themeTint="A6"/>
            </w:tcBorders>
            <w:vAlign w:val="center"/>
          </w:tcPr>
          <w:p w14:paraId="659425BC" w14:textId="06F15FCC" w:rsidR="00B32B32" w:rsidRPr="00B32B32" w:rsidRDefault="00D57AE3" w:rsidP="00B32B32">
            <w:pPr>
              <w:rPr>
                <w:highlight w:val="yellow"/>
              </w:rPr>
            </w:pPr>
            <w:r w:rsidRPr="00D57AE3">
              <w:t>Europe</w:t>
            </w:r>
          </w:p>
        </w:tc>
      </w:tr>
      <w:tr w:rsidR="00B32B32" w14:paraId="71B3BFBD" w14:textId="77777777" w:rsidTr="009F6F22">
        <w:tc>
          <w:tcPr>
            <w:tcW w:w="2256" w:type="dxa"/>
            <w:tcBorders>
              <w:top w:val="single" w:sz="4" w:space="0" w:color="595959" w:themeColor="text1" w:themeTint="A6"/>
              <w:bottom w:val="single" w:sz="4" w:space="0" w:color="595959" w:themeColor="text1" w:themeTint="A6"/>
            </w:tcBorders>
            <w:vAlign w:val="center"/>
          </w:tcPr>
          <w:p w14:paraId="4CC6FCA5" w14:textId="77777777" w:rsidR="00B32B32" w:rsidRDefault="00B32B32" w:rsidP="00B32B32">
            <w:r w:rsidRPr="00D84D7E">
              <w:t>Quality System Solutions Limited</w:t>
            </w:r>
          </w:p>
        </w:tc>
        <w:tc>
          <w:tcPr>
            <w:tcW w:w="2257" w:type="dxa"/>
            <w:tcBorders>
              <w:top w:val="single" w:sz="4" w:space="0" w:color="595959" w:themeColor="text1" w:themeTint="A6"/>
              <w:bottom w:val="single" w:sz="4" w:space="0" w:color="595959" w:themeColor="text1" w:themeTint="A6"/>
            </w:tcBorders>
            <w:vAlign w:val="center"/>
          </w:tcPr>
          <w:p w14:paraId="08D715E5" w14:textId="77777777" w:rsidR="00B32B32" w:rsidRDefault="00B32B32" w:rsidP="00B32B32">
            <w:r>
              <w:t>CRM</w:t>
            </w:r>
            <w:r w:rsidR="009A1662">
              <w:t xml:space="preserve"> System</w:t>
            </w:r>
          </w:p>
        </w:tc>
        <w:tc>
          <w:tcPr>
            <w:tcW w:w="2256" w:type="dxa"/>
            <w:tcBorders>
              <w:top w:val="single" w:sz="4" w:space="0" w:color="595959" w:themeColor="text1" w:themeTint="A6"/>
              <w:bottom w:val="single" w:sz="4" w:space="0" w:color="595959" w:themeColor="text1" w:themeTint="A6"/>
            </w:tcBorders>
            <w:vAlign w:val="center"/>
          </w:tcPr>
          <w:p w14:paraId="3E6F9E66" w14:textId="77777777" w:rsidR="00B32B32" w:rsidRPr="007D1C78" w:rsidRDefault="00B32B32" w:rsidP="00B32B32">
            <w:r>
              <w:t>Data Processor</w:t>
            </w:r>
          </w:p>
        </w:tc>
        <w:tc>
          <w:tcPr>
            <w:tcW w:w="2257" w:type="dxa"/>
            <w:tcBorders>
              <w:top w:val="single" w:sz="4" w:space="0" w:color="595959" w:themeColor="text1" w:themeTint="A6"/>
              <w:bottom w:val="single" w:sz="4" w:space="0" w:color="595959" w:themeColor="text1" w:themeTint="A6"/>
            </w:tcBorders>
            <w:vAlign w:val="center"/>
          </w:tcPr>
          <w:p w14:paraId="5B1C8F56" w14:textId="77777777" w:rsidR="00B32B32" w:rsidRPr="00B32B32" w:rsidRDefault="00C872CB" w:rsidP="00B32B32">
            <w:pPr>
              <w:rPr>
                <w:highlight w:val="yellow"/>
              </w:rPr>
            </w:pPr>
            <w:r w:rsidRPr="00C872CB">
              <w:t>Germany</w:t>
            </w:r>
          </w:p>
        </w:tc>
      </w:tr>
      <w:tr w:rsidR="00B32B32" w14:paraId="38145419" w14:textId="77777777" w:rsidTr="009F6F22">
        <w:tc>
          <w:tcPr>
            <w:tcW w:w="2256" w:type="dxa"/>
            <w:tcBorders>
              <w:top w:val="single" w:sz="4" w:space="0" w:color="595959" w:themeColor="text1" w:themeTint="A6"/>
              <w:bottom w:val="single" w:sz="4" w:space="0" w:color="595959" w:themeColor="text1" w:themeTint="A6"/>
            </w:tcBorders>
            <w:vAlign w:val="center"/>
          </w:tcPr>
          <w:p w14:paraId="17CFAC46" w14:textId="77777777" w:rsidR="00B32B32" w:rsidRDefault="00B32B32" w:rsidP="00B32B32">
            <w:r>
              <w:t>Salesforce.com EMEA Limited</w:t>
            </w:r>
          </w:p>
        </w:tc>
        <w:tc>
          <w:tcPr>
            <w:tcW w:w="2257" w:type="dxa"/>
            <w:tcBorders>
              <w:top w:val="single" w:sz="4" w:space="0" w:color="595959" w:themeColor="text1" w:themeTint="A6"/>
              <w:bottom w:val="single" w:sz="4" w:space="0" w:color="595959" w:themeColor="text1" w:themeTint="A6"/>
            </w:tcBorders>
            <w:vAlign w:val="center"/>
          </w:tcPr>
          <w:p w14:paraId="1510C197" w14:textId="77777777" w:rsidR="00B32B32" w:rsidRDefault="009A1662" w:rsidP="00B32B32">
            <w:r>
              <w:t>CRM System</w:t>
            </w:r>
          </w:p>
        </w:tc>
        <w:tc>
          <w:tcPr>
            <w:tcW w:w="2256" w:type="dxa"/>
            <w:tcBorders>
              <w:top w:val="single" w:sz="4" w:space="0" w:color="595959" w:themeColor="text1" w:themeTint="A6"/>
              <w:bottom w:val="single" w:sz="4" w:space="0" w:color="595959" w:themeColor="text1" w:themeTint="A6"/>
            </w:tcBorders>
          </w:tcPr>
          <w:p w14:paraId="3EDF6E42" w14:textId="77777777" w:rsidR="00B32B32" w:rsidRDefault="00B32B32" w:rsidP="00B32B32">
            <w:r w:rsidRPr="00D416F3">
              <w:t>Data Processor</w:t>
            </w:r>
          </w:p>
        </w:tc>
        <w:tc>
          <w:tcPr>
            <w:tcW w:w="2257" w:type="dxa"/>
            <w:tcBorders>
              <w:top w:val="single" w:sz="4" w:space="0" w:color="595959" w:themeColor="text1" w:themeTint="A6"/>
              <w:bottom w:val="single" w:sz="4" w:space="0" w:color="595959" w:themeColor="text1" w:themeTint="A6"/>
            </w:tcBorders>
            <w:vAlign w:val="center"/>
          </w:tcPr>
          <w:p w14:paraId="1C95C0DB" w14:textId="77777777" w:rsidR="00B32B32" w:rsidRPr="00B32B32" w:rsidRDefault="00A94E09" w:rsidP="00B32B32">
            <w:pPr>
              <w:rPr>
                <w:highlight w:val="yellow"/>
              </w:rPr>
            </w:pPr>
            <w:r w:rsidRPr="00A94E09">
              <w:t>Germany, France, USA</w:t>
            </w:r>
          </w:p>
        </w:tc>
      </w:tr>
    </w:tbl>
    <w:p w14:paraId="7EEB01F1" w14:textId="77777777" w:rsidR="001F078F" w:rsidRDefault="001F078F" w:rsidP="00346755">
      <w:pPr>
        <w:pStyle w:val="Heading2"/>
      </w:pPr>
      <w:r>
        <w:t>Customer Complaints</w:t>
      </w:r>
    </w:p>
    <w:p w14:paraId="18B689F7" w14:textId="77777777" w:rsidR="001F078F" w:rsidRDefault="001F078F" w:rsidP="001F078F">
      <w:r>
        <w:t>In the event that you make a complaint that we cannot resolve you may choose to refer it to the Financial Ombudsman Service (FOS) to review. In these cases we will share your data pertaining to the complaint with the FOS.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374"/>
        <w:gridCol w:w="1998"/>
        <w:gridCol w:w="2294"/>
        <w:gridCol w:w="2360"/>
      </w:tblGrid>
      <w:tr w:rsidR="001F078F" w14:paraId="26F8126D" w14:textId="77777777" w:rsidTr="00985289">
        <w:tc>
          <w:tcPr>
            <w:tcW w:w="2374" w:type="dxa"/>
            <w:tcBorders>
              <w:top w:val="nil"/>
              <w:bottom w:val="single" w:sz="8" w:space="0" w:color="595959" w:themeColor="text1" w:themeTint="A6"/>
            </w:tcBorders>
            <w:vAlign w:val="center"/>
          </w:tcPr>
          <w:p w14:paraId="2DD795AF" w14:textId="77777777" w:rsidR="001F078F" w:rsidRPr="00C54505" w:rsidRDefault="001F078F" w:rsidP="00985289">
            <w:pPr>
              <w:rPr>
                <w:b/>
              </w:rPr>
            </w:pPr>
            <w:r>
              <w:rPr>
                <w:b/>
              </w:rPr>
              <w:t>Third Party</w:t>
            </w:r>
            <w:r w:rsidRPr="00C54505">
              <w:rPr>
                <w:b/>
              </w:rPr>
              <w:t>:</w:t>
            </w:r>
          </w:p>
        </w:tc>
        <w:tc>
          <w:tcPr>
            <w:tcW w:w="1998" w:type="dxa"/>
            <w:tcBorders>
              <w:top w:val="nil"/>
              <w:bottom w:val="single" w:sz="8" w:space="0" w:color="595959" w:themeColor="text1" w:themeTint="A6"/>
            </w:tcBorders>
            <w:vAlign w:val="center"/>
          </w:tcPr>
          <w:p w14:paraId="429622F5" w14:textId="77777777" w:rsidR="001F078F" w:rsidRDefault="001F078F" w:rsidP="00985289">
            <w:pPr>
              <w:rPr>
                <w:b/>
              </w:rPr>
            </w:pPr>
            <w:r>
              <w:rPr>
                <w:b/>
              </w:rPr>
              <w:t>Description:</w:t>
            </w:r>
          </w:p>
        </w:tc>
        <w:tc>
          <w:tcPr>
            <w:tcW w:w="2294" w:type="dxa"/>
            <w:tcBorders>
              <w:top w:val="nil"/>
              <w:bottom w:val="single" w:sz="8" w:space="0" w:color="595959" w:themeColor="text1" w:themeTint="A6"/>
            </w:tcBorders>
            <w:vAlign w:val="center"/>
          </w:tcPr>
          <w:p w14:paraId="14C7D651" w14:textId="77777777" w:rsidR="001F078F" w:rsidRDefault="001F078F" w:rsidP="00985289">
            <w:pPr>
              <w:rPr>
                <w:b/>
              </w:rPr>
            </w:pPr>
            <w:r>
              <w:rPr>
                <w:b/>
              </w:rPr>
              <w:t>Data Role:</w:t>
            </w:r>
          </w:p>
        </w:tc>
        <w:tc>
          <w:tcPr>
            <w:tcW w:w="2360" w:type="dxa"/>
            <w:tcBorders>
              <w:top w:val="nil"/>
              <w:bottom w:val="single" w:sz="8" w:space="0" w:color="595959" w:themeColor="text1" w:themeTint="A6"/>
            </w:tcBorders>
            <w:vAlign w:val="center"/>
          </w:tcPr>
          <w:p w14:paraId="51759593" w14:textId="77777777" w:rsidR="001F078F" w:rsidRPr="00C54505" w:rsidRDefault="001F078F" w:rsidP="00985289">
            <w:pPr>
              <w:rPr>
                <w:b/>
              </w:rPr>
            </w:pPr>
            <w:r>
              <w:rPr>
                <w:b/>
              </w:rPr>
              <w:t>Jurisdiction</w:t>
            </w:r>
            <w:r w:rsidRPr="00C54505">
              <w:rPr>
                <w:b/>
              </w:rPr>
              <w:t>:</w:t>
            </w:r>
          </w:p>
        </w:tc>
      </w:tr>
      <w:tr w:rsidR="00186BA9" w14:paraId="6D080431" w14:textId="77777777" w:rsidTr="00985289">
        <w:tc>
          <w:tcPr>
            <w:tcW w:w="2374" w:type="dxa"/>
            <w:tcBorders>
              <w:top w:val="single" w:sz="8" w:space="0" w:color="595959" w:themeColor="text1" w:themeTint="A6"/>
              <w:bottom w:val="single" w:sz="8" w:space="0" w:color="595959" w:themeColor="text1" w:themeTint="A6"/>
            </w:tcBorders>
            <w:vAlign w:val="center"/>
          </w:tcPr>
          <w:p w14:paraId="15E7BA44" w14:textId="77777777" w:rsidR="00186BA9" w:rsidRDefault="00BA2641" w:rsidP="00186BA9">
            <w:r w:rsidRPr="00BA2641">
              <w:t>Financial Ombudsman Service Limited</w:t>
            </w:r>
          </w:p>
        </w:tc>
        <w:tc>
          <w:tcPr>
            <w:tcW w:w="1998" w:type="dxa"/>
            <w:tcBorders>
              <w:top w:val="single" w:sz="8" w:space="0" w:color="595959" w:themeColor="text1" w:themeTint="A6"/>
              <w:bottom w:val="single" w:sz="8" w:space="0" w:color="595959" w:themeColor="text1" w:themeTint="A6"/>
            </w:tcBorders>
            <w:vAlign w:val="center"/>
          </w:tcPr>
          <w:p w14:paraId="75E16DEF" w14:textId="77777777" w:rsidR="00186BA9" w:rsidRDefault="00186BA9" w:rsidP="00186BA9">
            <w:r>
              <w:t>Financial Services Regulator</w:t>
            </w:r>
          </w:p>
        </w:tc>
        <w:tc>
          <w:tcPr>
            <w:tcW w:w="2294" w:type="dxa"/>
            <w:tcBorders>
              <w:top w:val="single" w:sz="8" w:space="0" w:color="595959" w:themeColor="text1" w:themeTint="A6"/>
              <w:bottom w:val="single" w:sz="8" w:space="0" w:color="595959" w:themeColor="text1" w:themeTint="A6"/>
            </w:tcBorders>
            <w:vAlign w:val="center"/>
          </w:tcPr>
          <w:p w14:paraId="6443629B" w14:textId="77777777" w:rsidR="00186BA9" w:rsidRDefault="00186BA9" w:rsidP="00186BA9">
            <w:r>
              <w:t>Data Controller</w:t>
            </w:r>
          </w:p>
        </w:tc>
        <w:tc>
          <w:tcPr>
            <w:tcW w:w="2360" w:type="dxa"/>
            <w:tcBorders>
              <w:top w:val="single" w:sz="8" w:space="0" w:color="595959" w:themeColor="text1" w:themeTint="A6"/>
              <w:bottom w:val="single" w:sz="8" w:space="0" w:color="595959" w:themeColor="text1" w:themeTint="A6"/>
            </w:tcBorders>
            <w:vAlign w:val="center"/>
          </w:tcPr>
          <w:p w14:paraId="082ACD06" w14:textId="77777777" w:rsidR="00186BA9" w:rsidRDefault="00186BA9" w:rsidP="00186BA9">
            <w:r>
              <w:t>United Kingdom</w:t>
            </w:r>
          </w:p>
        </w:tc>
      </w:tr>
      <w:tr w:rsidR="009C1D3F" w14:paraId="7267624E" w14:textId="77777777" w:rsidTr="009F6F22">
        <w:tc>
          <w:tcPr>
            <w:tcW w:w="2374" w:type="dxa"/>
            <w:tcBorders>
              <w:top w:val="single" w:sz="8" w:space="0" w:color="595959" w:themeColor="text1" w:themeTint="A6"/>
              <w:bottom w:val="single" w:sz="4" w:space="0" w:color="595959" w:themeColor="text1" w:themeTint="A6"/>
            </w:tcBorders>
            <w:vAlign w:val="center"/>
          </w:tcPr>
          <w:p w14:paraId="77BB730C" w14:textId="03334080" w:rsidR="009C1D3F" w:rsidRPr="00BA2641" w:rsidRDefault="009C1D3F" w:rsidP="00186BA9">
            <w:r>
              <w:lastRenderedPageBreak/>
              <w:t>Information Commissioners Office</w:t>
            </w:r>
          </w:p>
        </w:tc>
        <w:tc>
          <w:tcPr>
            <w:tcW w:w="1998" w:type="dxa"/>
            <w:tcBorders>
              <w:top w:val="single" w:sz="8" w:space="0" w:color="595959" w:themeColor="text1" w:themeTint="A6"/>
              <w:bottom w:val="single" w:sz="4" w:space="0" w:color="595959" w:themeColor="text1" w:themeTint="A6"/>
            </w:tcBorders>
            <w:vAlign w:val="center"/>
          </w:tcPr>
          <w:p w14:paraId="6D3991C3" w14:textId="74FFBC6A" w:rsidR="009C1D3F" w:rsidRDefault="009C1D3F" w:rsidP="00186BA9">
            <w:r>
              <w:t>Data Protection Regulator</w:t>
            </w:r>
          </w:p>
        </w:tc>
        <w:tc>
          <w:tcPr>
            <w:tcW w:w="2294" w:type="dxa"/>
            <w:tcBorders>
              <w:top w:val="single" w:sz="8" w:space="0" w:color="595959" w:themeColor="text1" w:themeTint="A6"/>
              <w:bottom w:val="single" w:sz="4" w:space="0" w:color="595959" w:themeColor="text1" w:themeTint="A6"/>
            </w:tcBorders>
            <w:vAlign w:val="center"/>
          </w:tcPr>
          <w:p w14:paraId="5499D02A" w14:textId="11EC1D1B" w:rsidR="009C1D3F" w:rsidRDefault="009C1D3F" w:rsidP="00186BA9">
            <w:r>
              <w:t>Data Controller</w:t>
            </w:r>
          </w:p>
        </w:tc>
        <w:tc>
          <w:tcPr>
            <w:tcW w:w="2360" w:type="dxa"/>
            <w:tcBorders>
              <w:top w:val="single" w:sz="8" w:space="0" w:color="595959" w:themeColor="text1" w:themeTint="A6"/>
              <w:bottom w:val="single" w:sz="4" w:space="0" w:color="595959" w:themeColor="text1" w:themeTint="A6"/>
            </w:tcBorders>
            <w:vAlign w:val="center"/>
          </w:tcPr>
          <w:p w14:paraId="2BD3AB82" w14:textId="2A254C2F" w:rsidR="009C1D3F" w:rsidRDefault="009C1D3F" w:rsidP="00186BA9">
            <w:r>
              <w:t>United Kingdom</w:t>
            </w:r>
          </w:p>
        </w:tc>
      </w:tr>
    </w:tbl>
    <w:p w14:paraId="6795C1A9" w14:textId="77777777" w:rsidR="00B548F2" w:rsidRDefault="00B548F2" w:rsidP="00346755">
      <w:pPr>
        <w:pStyle w:val="Heading2"/>
      </w:pPr>
      <w:r>
        <w:t>Customer Surveys</w:t>
      </w:r>
    </w:p>
    <w:p w14:paraId="773365F4" w14:textId="77777777" w:rsidR="00B548F2" w:rsidRDefault="00B548F2" w:rsidP="00B548F2">
      <w:r>
        <w:t>From time to time Vitality might need to ask you to provide information to us whether in relation to your policy, to assess customer satisfaction, or for market research purposes. Vitality uses third parties to facilitate the gathering of this information.</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B548F2" w14:paraId="36F07203" w14:textId="77777777" w:rsidTr="009F6F22">
        <w:tc>
          <w:tcPr>
            <w:tcW w:w="2256" w:type="dxa"/>
            <w:tcBorders>
              <w:top w:val="nil"/>
              <w:bottom w:val="single" w:sz="4" w:space="0" w:color="595959" w:themeColor="text1" w:themeTint="A6"/>
            </w:tcBorders>
            <w:vAlign w:val="center"/>
          </w:tcPr>
          <w:p w14:paraId="09DB419F" w14:textId="77777777" w:rsidR="00B548F2" w:rsidRPr="00C54505" w:rsidRDefault="00B548F2" w:rsidP="00B548F2">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3B712D87" w14:textId="77777777" w:rsidR="00B548F2" w:rsidRDefault="00B548F2" w:rsidP="00B548F2">
            <w:pPr>
              <w:rPr>
                <w:b/>
              </w:rPr>
            </w:pPr>
            <w:r>
              <w:rPr>
                <w:b/>
              </w:rPr>
              <w:t>Description:</w:t>
            </w:r>
          </w:p>
        </w:tc>
        <w:tc>
          <w:tcPr>
            <w:tcW w:w="2256" w:type="dxa"/>
            <w:tcBorders>
              <w:top w:val="nil"/>
              <w:bottom w:val="single" w:sz="4" w:space="0" w:color="595959" w:themeColor="text1" w:themeTint="A6"/>
            </w:tcBorders>
            <w:vAlign w:val="center"/>
          </w:tcPr>
          <w:p w14:paraId="7FEC79CB" w14:textId="77777777" w:rsidR="00B548F2" w:rsidRDefault="00B548F2" w:rsidP="00B548F2">
            <w:pPr>
              <w:rPr>
                <w:b/>
              </w:rPr>
            </w:pPr>
            <w:r>
              <w:rPr>
                <w:b/>
              </w:rPr>
              <w:t>Data Role:</w:t>
            </w:r>
          </w:p>
        </w:tc>
        <w:tc>
          <w:tcPr>
            <w:tcW w:w="2257" w:type="dxa"/>
            <w:tcBorders>
              <w:top w:val="nil"/>
              <w:bottom w:val="single" w:sz="4" w:space="0" w:color="595959" w:themeColor="text1" w:themeTint="A6"/>
            </w:tcBorders>
            <w:vAlign w:val="center"/>
          </w:tcPr>
          <w:p w14:paraId="2E095436" w14:textId="77777777" w:rsidR="00B548F2" w:rsidRPr="00C54505" w:rsidRDefault="00B548F2" w:rsidP="00B548F2">
            <w:pPr>
              <w:rPr>
                <w:b/>
              </w:rPr>
            </w:pPr>
            <w:r>
              <w:rPr>
                <w:b/>
              </w:rPr>
              <w:t>Jurisdiction</w:t>
            </w:r>
          </w:p>
        </w:tc>
      </w:tr>
      <w:tr w:rsidR="00B548F2" w14:paraId="586098B3" w14:textId="77777777" w:rsidTr="009F6F22">
        <w:tc>
          <w:tcPr>
            <w:tcW w:w="2256" w:type="dxa"/>
            <w:tcBorders>
              <w:top w:val="single" w:sz="4" w:space="0" w:color="595959" w:themeColor="text1" w:themeTint="A6"/>
              <w:bottom w:val="single" w:sz="8" w:space="0" w:color="595959" w:themeColor="text1" w:themeTint="A6"/>
            </w:tcBorders>
            <w:vAlign w:val="center"/>
          </w:tcPr>
          <w:p w14:paraId="4152A120" w14:textId="77777777" w:rsidR="00B548F2" w:rsidRDefault="00BA2641" w:rsidP="00B548F2">
            <w:r>
              <w:t>Ipsos MORI Ltd</w:t>
            </w:r>
          </w:p>
        </w:tc>
        <w:tc>
          <w:tcPr>
            <w:tcW w:w="2257" w:type="dxa"/>
            <w:tcBorders>
              <w:top w:val="single" w:sz="4" w:space="0" w:color="595959" w:themeColor="text1" w:themeTint="A6"/>
              <w:bottom w:val="single" w:sz="8" w:space="0" w:color="595959" w:themeColor="text1" w:themeTint="A6"/>
            </w:tcBorders>
            <w:vAlign w:val="center"/>
          </w:tcPr>
          <w:p w14:paraId="19FC1FC5" w14:textId="77777777" w:rsidR="00B548F2" w:rsidRDefault="00B548F2" w:rsidP="00B548F2">
            <w:r>
              <w:t>Social media customer services</w:t>
            </w:r>
          </w:p>
        </w:tc>
        <w:tc>
          <w:tcPr>
            <w:tcW w:w="2256" w:type="dxa"/>
            <w:tcBorders>
              <w:top w:val="single" w:sz="4" w:space="0" w:color="595959" w:themeColor="text1" w:themeTint="A6"/>
              <w:bottom w:val="single" w:sz="8" w:space="0" w:color="595959" w:themeColor="text1" w:themeTint="A6"/>
            </w:tcBorders>
            <w:vAlign w:val="center"/>
          </w:tcPr>
          <w:p w14:paraId="785B858E" w14:textId="77777777" w:rsidR="00B548F2" w:rsidRDefault="00237015" w:rsidP="00B548F2">
            <w:r w:rsidRPr="007D1C78">
              <w:t>Data Processor</w:t>
            </w:r>
          </w:p>
        </w:tc>
        <w:tc>
          <w:tcPr>
            <w:tcW w:w="2257" w:type="dxa"/>
            <w:tcBorders>
              <w:top w:val="single" w:sz="4" w:space="0" w:color="595959" w:themeColor="text1" w:themeTint="A6"/>
              <w:bottom w:val="single" w:sz="8" w:space="0" w:color="595959" w:themeColor="text1" w:themeTint="A6"/>
            </w:tcBorders>
            <w:vAlign w:val="center"/>
          </w:tcPr>
          <w:p w14:paraId="6A1F933E" w14:textId="77777777" w:rsidR="00B548F2" w:rsidRPr="00B32B32" w:rsidRDefault="00D073EB" w:rsidP="00B548F2">
            <w:pPr>
              <w:rPr>
                <w:highlight w:val="yellow"/>
              </w:rPr>
            </w:pPr>
            <w:r>
              <w:t xml:space="preserve">United Kingdom, </w:t>
            </w:r>
            <w:r w:rsidRPr="00D073EB">
              <w:t>USA, Malaysia, India, Australia, Hong Kong and Romania</w:t>
            </w:r>
          </w:p>
        </w:tc>
      </w:tr>
      <w:tr w:rsidR="00B548F2" w14:paraId="426B8B31" w14:textId="77777777" w:rsidTr="009F6F22">
        <w:tc>
          <w:tcPr>
            <w:tcW w:w="2256" w:type="dxa"/>
            <w:tcBorders>
              <w:top w:val="single" w:sz="4" w:space="0" w:color="595959" w:themeColor="text1" w:themeTint="A6"/>
              <w:bottom w:val="single" w:sz="4" w:space="0" w:color="595959" w:themeColor="text1" w:themeTint="A6"/>
            </w:tcBorders>
            <w:vAlign w:val="center"/>
          </w:tcPr>
          <w:p w14:paraId="0CCEE971" w14:textId="77777777" w:rsidR="00B548F2" w:rsidRDefault="00BA2641" w:rsidP="00B548F2">
            <w:r w:rsidRPr="00BA2641">
              <w:t xml:space="preserve">Widgix, LLC </w:t>
            </w:r>
            <w:r>
              <w:t xml:space="preserve">(trading as </w:t>
            </w:r>
            <w:r w:rsidR="00B548F2">
              <w:t>Survey Gizmo</w:t>
            </w:r>
            <w:r>
              <w:t>)</w:t>
            </w:r>
          </w:p>
        </w:tc>
        <w:tc>
          <w:tcPr>
            <w:tcW w:w="2257" w:type="dxa"/>
            <w:tcBorders>
              <w:top w:val="single" w:sz="4" w:space="0" w:color="595959" w:themeColor="text1" w:themeTint="A6"/>
              <w:bottom w:val="single" w:sz="4" w:space="0" w:color="595959" w:themeColor="text1" w:themeTint="A6"/>
            </w:tcBorders>
            <w:vAlign w:val="center"/>
          </w:tcPr>
          <w:p w14:paraId="78DE426E" w14:textId="77777777" w:rsidR="00B548F2" w:rsidRDefault="00B548F2" w:rsidP="00B548F2">
            <w:r>
              <w:t>Customer survey services</w:t>
            </w:r>
          </w:p>
        </w:tc>
        <w:tc>
          <w:tcPr>
            <w:tcW w:w="2256" w:type="dxa"/>
            <w:tcBorders>
              <w:top w:val="single" w:sz="4" w:space="0" w:color="595959" w:themeColor="text1" w:themeTint="A6"/>
              <w:bottom w:val="single" w:sz="4" w:space="0" w:color="595959" w:themeColor="text1" w:themeTint="A6"/>
            </w:tcBorders>
            <w:vAlign w:val="center"/>
          </w:tcPr>
          <w:p w14:paraId="01A76083" w14:textId="77777777" w:rsidR="00B548F2" w:rsidRDefault="00B548F2" w:rsidP="00B548F2">
            <w:r w:rsidRPr="007D1C78">
              <w:t>Data Processor</w:t>
            </w:r>
          </w:p>
        </w:tc>
        <w:tc>
          <w:tcPr>
            <w:tcW w:w="2257" w:type="dxa"/>
            <w:tcBorders>
              <w:top w:val="single" w:sz="4" w:space="0" w:color="595959" w:themeColor="text1" w:themeTint="A6"/>
              <w:bottom w:val="single" w:sz="4" w:space="0" w:color="595959" w:themeColor="text1" w:themeTint="A6"/>
            </w:tcBorders>
            <w:vAlign w:val="center"/>
          </w:tcPr>
          <w:p w14:paraId="0D2E4075" w14:textId="77777777" w:rsidR="00B548F2" w:rsidRPr="00B32B32" w:rsidRDefault="00F41EC0" w:rsidP="00B548F2">
            <w:pPr>
              <w:rPr>
                <w:highlight w:val="yellow"/>
              </w:rPr>
            </w:pPr>
            <w:r w:rsidRPr="00F41EC0">
              <w:t>Germany</w:t>
            </w:r>
          </w:p>
        </w:tc>
      </w:tr>
      <w:tr w:rsidR="00B548F2" w14:paraId="6DB2699F" w14:textId="77777777" w:rsidTr="009F6F22">
        <w:tc>
          <w:tcPr>
            <w:tcW w:w="2256" w:type="dxa"/>
            <w:tcBorders>
              <w:top w:val="single" w:sz="4" w:space="0" w:color="595959" w:themeColor="text1" w:themeTint="A6"/>
              <w:bottom w:val="single" w:sz="4" w:space="0" w:color="595959" w:themeColor="text1" w:themeTint="A6"/>
            </w:tcBorders>
            <w:vAlign w:val="center"/>
          </w:tcPr>
          <w:p w14:paraId="32C7AF1B" w14:textId="77777777" w:rsidR="00B548F2" w:rsidRDefault="00B548F2" w:rsidP="00B548F2">
            <w:r>
              <w:t>Survey Monkey</w:t>
            </w:r>
            <w:r w:rsidR="00BA2641">
              <w:t xml:space="preserve"> Europe</w:t>
            </w:r>
          </w:p>
        </w:tc>
        <w:tc>
          <w:tcPr>
            <w:tcW w:w="2257" w:type="dxa"/>
            <w:tcBorders>
              <w:top w:val="single" w:sz="4" w:space="0" w:color="595959" w:themeColor="text1" w:themeTint="A6"/>
              <w:bottom w:val="single" w:sz="4" w:space="0" w:color="595959" w:themeColor="text1" w:themeTint="A6"/>
            </w:tcBorders>
            <w:vAlign w:val="center"/>
          </w:tcPr>
          <w:p w14:paraId="319567F1" w14:textId="77777777" w:rsidR="00B548F2" w:rsidRDefault="00B548F2" w:rsidP="00B548F2">
            <w:r>
              <w:t>Customer survey services</w:t>
            </w:r>
          </w:p>
        </w:tc>
        <w:tc>
          <w:tcPr>
            <w:tcW w:w="2256" w:type="dxa"/>
            <w:tcBorders>
              <w:top w:val="single" w:sz="4" w:space="0" w:color="595959" w:themeColor="text1" w:themeTint="A6"/>
              <w:bottom w:val="single" w:sz="4" w:space="0" w:color="595959" w:themeColor="text1" w:themeTint="A6"/>
            </w:tcBorders>
            <w:vAlign w:val="center"/>
          </w:tcPr>
          <w:p w14:paraId="4BC146D1" w14:textId="77777777" w:rsidR="00B548F2" w:rsidRDefault="00B548F2" w:rsidP="00B548F2">
            <w:r w:rsidRPr="007D1C78">
              <w:t>Data Processor</w:t>
            </w:r>
          </w:p>
        </w:tc>
        <w:tc>
          <w:tcPr>
            <w:tcW w:w="2257" w:type="dxa"/>
            <w:tcBorders>
              <w:top w:val="single" w:sz="4" w:space="0" w:color="595959" w:themeColor="text1" w:themeTint="A6"/>
              <w:bottom w:val="single" w:sz="4" w:space="0" w:color="595959" w:themeColor="text1" w:themeTint="A6"/>
            </w:tcBorders>
            <w:vAlign w:val="center"/>
          </w:tcPr>
          <w:p w14:paraId="50C69797" w14:textId="77777777" w:rsidR="00B548F2" w:rsidRPr="00B32B32" w:rsidRDefault="00C872CB" w:rsidP="00B548F2">
            <w:pPr>
              <w:rPr>
                <w:highlight w:val="yellow"/>
              </w:rPr>
            </w:pPr>
            <w:r w:rsidRPr="00C872CB">
              <w:t>USA</w:t>
            </w:r>
          </w:p>
        </w:tc>
      </w:tr>
    </w:tbl>
    <w:p w14:paraId="708AFCEF" w14:textId="77777777" w:rsidR="00D84D7E" w:rsidRDefault="00D84D7E" w:rsidP="00346755">
      <w:pPr>
        <w:pStyle w:val="Heading2"/>
      </w:pPr>
      <w:r>
        <w:t>Customer Satisfaction</w:t>
      </w:r>
    </w:p>
    <w:p w14:paraId="1F16468D" w14:textId="77777777" w:rsidR="00D84D7E" w:rsidRDefault="001F078F" w:rsidP="00D84D7E">
      <w:r>
        <w:t>Vitality strives to offer the best possible service to its customers. We use third parties to gather and respond to feedback from our customers to help us improve our services. At times we may need to share customer data with such third parties.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D84D7E" w14:paraId="41EDA7EC" w14:textId="77777777" w:rsidTr="009F6F22">
        <w:tc>
          <w:tcPr>
            <w:tcW w:w="2256" w:type="dxa"/>
            <w:tcBorders>
              <w:top w:val="nil"/>
              <w:bottom w:val="single" w:sz="4" w:space="0" w:color="595959" w:themeColor="text1" w:themeTint="A6"/>
            </w:tcBorders>
            <w:vAlign w:val="center"/>
          </w:tcPr>
          <w:p w14:paraId="349D4E17" w14:textId="77777777" w:rsidR="00D84D7E" w:rsidRPr="00C54505" w:rsidRDefault="00D84D7E" w:rsidP="00B548F2">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11C98B0B" w14:textId="77777777" w:rsidR="00D84D7E" w:rsidRDefault="00D84D7E" w:rsidP="00B548F2">
            <w:pPr>
              <w:rPr>
                <w:b/>
              </w:rPr>
            </w:pPr>
            <w:r>
              <w:rPr>
                <w:b/>
              </w:rPr>
              <w:t>Description:</w:t>
            </w:r>
          </w:p>
        </w:tc>
        <w:tc>
          <w:tcPr>
            <w:tcW w:w="2256" w:type="dxa"/>
            <w:tcBorders>
              <w:top w:val="nil"/>
              <w:bottom w:val="single" w:sz="4" w:space="0" w:color="595959" w:themeColor="text1" w:themeTint="A6"/>
            </w:tcBorders>
            <w:vAlign w:val="center"/>
          </w:tcPr>
          <w:p w14:paraId="7BE7F1CB" w14:textId="77777777" w:rsidR="00D84D7E" w:rsidRDefault="00D84D7E" w:rsidP="00B548F2">
            <w:pPr>
              <w:rPr>
                <w:b/>
              </w:rPr>
            </w:pPr>
            <w:r>
              <w:rPr>
                <w:b/>
              </w:rPr>
              <w:t>Data Role:</w:t>
            </w:r>
          </w:p>
        </w:tc>
        <w:tc>
          <w:tcPr>
            <w:tcW w:w="2257" w:type="dxa"/>
            <w:tcBorders>
              <w:top w:val="nil"/>
              <w:bottom w:val="single" w:sz="4" w:space="0" w:color="595959" w:themeColor="text1" w:themeTint="A6"/>
            </w:tcBorders>
            <w:vAlign w:val="center"/>
          </w:tcPr>
          <w:p w14:paraId="0C33FFEC" w14:textId="77777777" w:rsidR="00D84D7E" w:rsidRPr="00C54505" w:rsidRDefault="00D84D7E" w:rsidP="00B548F2">
            <w:pPr>
              <w:rPr>
                <w:b/>
              </w:rPr>
            </w:pPr>
            <w:r>
              <w:rPr>
                <w:b/>
              </w:rPr>
              <w:t>Jurisdiction</w:t>
            </w:r>
          </w:p>
        </w:tc>
      </w:tr>
      <w:tr w:rsidR="001C7C78" w14:paraId="299AD1F7" w14:textId="77777777" w:rsidTr="009F6F22">
        <w:tc>
          <w:tcPr>
            <w:tcW w:w="2256" w:type="dxa"/>
            <w:tcBorders>
              <w:top w:val="single" w:sz="4" w:space="0" w:color="595959" w:themeColor="text1" w:themeTint="A6"/>
              <w:bottom w:val="single" w:sz="4" w:space="0" w:color="595959" w:themeColor="text1" w:themeTint="A6"/>
            </w:tcBorders>
            <w:vAlign w:val="center"/>
          </w:tcPr>
          <w:p w14:paraId="52998A58" w14:textId="3375B178" w:rsidR="001C7C78" w:rsidRDefault="001C7C78" w:rsidP="00D84D7E">
            <w:r>
              <w:t>EvaluAgent</w:t>
            </w:r>
          </w:p>
        </w:tc>
        <w:tc>
          <w:tcPr>
            <w:tcW w:w="2257" w:type="dxa"/>
            <w:tcBorders>
              <w:top w:val="single" w:sz="4" w:space="0" w:color="595959" w:themeColor="text1" w:themeTint="A6"/>
              <w:bottom w:val="single" w:sz="4" w:space="0" w:color="595959" w:themeColor="text1" w:themeTint="A6"/>
            </w:tcBorders>
            <w:vAlign w:val="center"/>
          </w:tcPr>
          <w:p w14:paraId="675D2D01" w14:textId="45262009" w:rsidR="001C7C78" w:rsidRDefault="001C7C78" w:rsidP="00D84D7E">
            <w:r>
              <w:t>Customer feedback tool</w:t>
            </w:r>
          </w:p>
        </w:tc>
        <w:tc>
          <w:tcPr>
            <w:tcW w:w="2256" w:type="dxa"/>
            <w:tcBorders>
              <w:top w:val="single" w:sz="4" w:space="0" w:color="595959" w:themeColor="text1" w:themeTint="A6"/>
              <w:bottom w:val="single" w:sz="4" w:space="0" w:color="595959" w:themeColor="text1" w:themeTint="A6"/>
            </w:tcBorders>
            <w:vAlign w:val="center"/>
          </w:tcPr>
          <w:p w14:paraId="7C9473CC" w14:textId="62A7D222" w:rsidR="001C7C78" w:rsidRDefault="001C7C78" w:rsidP="00D84D7E">
            <w:r>
              <w:t>Data Processor</w:t>
            </w:r>
          </w:p>
        </w:tc>
        <w:tc>
          <w:tcPr>
            <w:tcW w:w="2257" w:type="dxa"/>
            <w:tcBorders>
              <w:top w:val="single" w:sz="4" w:space="0" w:color="595959" w:themeColor="text1" w:themeTint="A6"/>
              <w:bottom w:val="single" w:sz="4" w:space="0" w:color="595959" w:themeColor="text1" w:themeTint="A6"/>
            </w:tcBorders>
            <w:vAlign w:val="center"/>
          </w:tcPr>
          <w:p w14:paraId="662B63A6" w14:textId="5B354C86" w:rsidR="001C7C78" w:rsidRDefault="001C7C78" w:rsidP="00D84D7E">
            <w:r>
              <w:t>United Kingdom, Europe</w:t>
            </w:r>
          </w:p>
        </w:tc>
      </w:tr>
      <w:tr w:rsidR="00D84D7E" w14:paraId="47F49657" w14:textId="77777777" w:rsidTr="009F6F22">
        <w:tc>
          <w:tcPr>
            <w:tcW w:w="2256" w:type="dxa"/>
            <w:tcBorders>
              <w:top w:val="single" w:sz="4" w:space="0" w:color="595959" w:themeColor="text1" w:themeTint="A6"/>
              <w:bottom w:val="single" w:sz="4" w:space="0" w:color="595959" w:themeColor="text1" w:themeTint="A6"/>
            </w:tcBorders>
            <w:vAlign w:val="center"/>
          </w:tcPr>
          <w:p w14:paraId="554FE27F" w14:textId="77777777" w:rsidR="00D84D7E" w:rsidRDefault="00D84D7E" w:rsidP="00D84D7E">
            <w:r>
              <w:t>Feefo</w:t>
            </w:r>
            <w:r w:rsidR="00BA2641">
              <w:t xml:space="preserve"> Holdings Limited</w:t>
            </w:r>
          </w:p>
        </w:tc>
        <w:tc>
          <w:tcPr>
            <w:tcW w:w="2257" w:type="dxa"/>
            <w:tcBorders>
              <w:top w:val="single" w:sz="4" w:space="0" w:color="595959" w:themeColor="text1" w:themeTint="A6"/>
              <w:bottom w:val="single" w:sz="4" w:space="0" w:color="595959" w:themeColor="text1" w:themeTint="A6"/>
            </w:tcBorders>
            <w:vAlign w:val="center"/>
          </w:tcPr>
          <w:p w14:paraId="74B11333" w14:textId="77777777" w:rsidR="00D84D7E" w:rsidRDefault="00D84D7E" w:rsidP="00D84D7E">
            <w:r>
              <w:t>Customer review services</w:t>
            </w:r>
          </w:p>
        </w:tc>
        <w:tc>
          <w:tcPr>
            <w:tcW w:w="2256" w:type="dxa"/>
            <w:tcBorders>
              <w:top w:val="single" w:sz="4" w:space="0" w:color="595959" w:themeColor="text1" w:themeTint="A6"/>
              <w:bottom w:val="single" w:sz="4" w:space="0" w:color="595959" w:themeColor="text1" w:themeTint="A6"/>
            </w:tcBorders>
            <w:vAlign w:val="center"/>
          </w:tcPr>
          <w:p w14:paraId="483A8F67" w14:textId="77777777" w:rsidR="00D84D7E" w:rsidRPr="007D1C78" w:rsidRDefault="00D84D7E" w:rsidP="00D84D7E">
            <w:r>
              <w:t>Data Processor</w:t>
            </w:r>
          </w:p>
        </w:tc>
        <w:tc>
          <w:tcPr>
            <w:tcW w:w="2257" w:type="dxa"/>
            <w:tcBorders>
              <w:top w:val="single" w:sz="4" w:space="0" w:color="595959" w:themeColor="text1" w:themeTint="A6"/>
              <w:bottom w:val="single" w:sz="4" w:space="0" w:color="595959" w:themeColor="text1" w:themeTint="A6"/>
            </w:tcBorders>
            <w:vAlign w:val="center"/>
          </w:tcPr>
          <w:p w14:paraId="099C3046" w14:textId="77777777" w:rsidR="00D84D7E" w:rsidRDefault="00D84D7E" w:rsidP="00D84D7E">
            <w:r>
              <w:t>United Kingdom</w:t>
            </w:r>
          </w:p>
        </w:tc>
      </w:tr>
      <w:tr w:rsidR="001C7C78" w14:paraId="0684A77C" w14:textId="77777777" w:rsidTr="009F6F22">
        <w:tc>
          <w:tcPr>
            <w:tcW w:w="2256" w:type="dxa"/>
            <w:tcBorders>
              <w:top w:val="single" w:sz="4" w:space="0" w:color="595959" w:themeColor="text1" w:themeTint="A6"/>
              <w:bottom w:val="single" w:sz="4" w:space="0" w:color="595959" w:themeColor="text1" w:themeTint="A6"/>
            </w:tcBorders>
            <w:vAlign w:val="center"/>
          </w:tcPr>
          <w:p w14:paraId="673BA40B" w14:textId="0152BF5F" w:rsidR="001C7C78" w:rsidRDefault="001C7C78" w:rsidP="00D84D7E">
            <w:r>
              <w:t>Medallia, Inc</w:t>
            </w:r>
          </w:p>
        </w:tc>
        <w:tc>
          <w:tcPr>
            <w:tcW w:w="2257" w:type="dxa"/>
            <w:tcBorders>
              <w:top w:val="single" w:sz="4" w:space="0" w:color="595959" w:themeColor="text1" w:themeTint="A6"/>
              <w:bottom w:val="single" w:sz="4" w:space="0" w:color="595959" w:themeColor="text1" w:themeTint="A6"/>
            </w:tcBorders>
            <w:vAlign w:val="center"/>
          </w:tcPr>
          <w:p w14:paraId="76113A92" w14:textId="5E84541C" w:rsidR="001C7C78" w:rsidRDefault="001C7C78" w:rsidP="00D84D7E">
            <w:r>
              <w:t>Customer feedback tool</w:t>
            </w:r>
          </w:p>
        </w:tc>
        <w:tc>
          <w:tcPr>
            <w:tcW w:w="2256" w:type="dxa"/>
            <w:tcBorders>
              <w:top w:val="single" w:sz="4" w:space="0" w:color="595959" w:themeColor="text1" w:themeTint="A6"/>
              <w:bottom w:val="single" w:sz="4" w:space="0" w:color="595959" w:themeColor="text1" w:themeTint="A6"/>
            </w:tcBorders>
            <w:vAlign w:val="center"/>
          </w:tcPr>
          <w:p w14:paraId="0E00E78E" w14:textId="159BA3A5" w:rsidR="001C7C78" w:rsidRDefault="001C7C78" w:rsidP="00D84D7E">
            <w:r>
              <w:t>Data Processor</w:t>
            </w:r>
          </w:p>
        </w:tc>
        <w:tc>
          <w:tcPr>
            <w:tcW w:w="2257" w:type="dxa"/>
            <w:tcBorders>
              <w:top w:val="single" w:sz="4" w:space="0" w:color="595959" w:themeColor="text1" w:themeTint="A6"/>
              <w:bottom w:val="single" w:sz="4" w:space="0" w:color="595959" w:themeColor="text1" w:themeTint="A6"/>
            </w:tcBorders>
            <w:vAlign w:val="center"/>
          </w:tcPr>
          <w:p w14:paraId="53BFF772" w14:textId="0EE1BE58" w:rsidR="001C7C78" w:rsidRDefault="001C7C78" w:rsidP="00D84D7E">
            <w:r>
              <w:t>United Kingdom, Europe</w:t>
            </w:r>
          </w:p>
        </w:tc>
      </w:tr>
      <w:tr w:rsidR="00D84D7E" w14:paraId="065C71FB" w14:textId="77777777" w:rsidTr="009F6F22">
        <w:tc>
          <w:tcPr>
            <w:tcW w:w="2256" w:type="dxa"/>
            <w:tcBorders>
              <w:top w:val="single" w:sz="4" w:space="0" w:color="595959" w:themeColor="text1" w:themeTint="A6"/>
              <w:bottom w:val="single" w:sz="4" w:space="0" w:color="595959" w:themeColor="text1" w:themeTint="A6"/>
            </w:tcBorders>
            <w:vAlign w:val="center"/>
          </w:tcPr>
          <w:p w14:paraId="0D386831" w14:textId="77777777" w:rsidR="00D84D7E" w:rsidRDefault="00D84D7E" w:rsidP="00D84D7E">
            <w:r>
              <w:t>Trustpilot</w:t>
            </w:r>
            <w:r w:rsidR="00BA2641">
              <w:t xml:space="preserve"> A/S</w:t>
            </w:r>
          </w:p>
        </w:tc>
        <w:tc>
          <w:tcPr>
            <w:tcW w:w="2257" w:type="dxa"/>
            <w:tcBorders>
              <w:top w:val="single" w:sz="4" w:space="0" w:color="595959" w:themeColor="text1" w:themeTint="A6"/>
              <w:bottom w:val="single" w:sz="4" w:space="0" w:color="595959" w:themeColor="text1" w:themeTint="A6"/>
            </w:tcBorders>
            <w:vAlign w:val="center"/>
          </w:tcPr>
          <w:p w14:paraId="4801D872" w14:textId="77777777" w:rsidR="00D84D7E" w:rsidRDefault="00D84D7E" w:rsidP="00D84D7E">
            <w:r>
              <w:t>Customer review services</w:t>
            </w:r>
          </w:p>
        </w:tc>
        <w:tc>
          <w:tcPr>
            <w:tcW w:w="2256" w:type="dxa"/>
            <w:tcBorders>
              <w:top w:val="single" w:sz="4" w:space="0" w:color="595959" w:themeColor="text1" w:themeTint="A6"/>
              <w:bottom w:val="single" w:sz="4" w:space="0" w:color="595959" w:themeColor="text1" w:themeTint="A6"/>
            </w:tcBorders>
            <w:vAlign w:val="center"/>
          </w:tcPr>
          <w:p w14:paraId="09D9738C" w14:textId="77777777" w:rsidR="00D84D7E" w:rsidRPr="007D1C78" w:rsidRDefault="00D84D7E" w:rsidP="00D84D7E">
            <w:r>
              <w:t>Data Processor</w:t>
            </w:r>
          </w:p>
        </w:tc>
        <w:tc>
          <w:tcPr>
            <w:tcW w:w="2257" w:type="dxa"/>
            <w:tcBorders>
              <w:top w:val="single" w:sz="4" w:space="0" w:color="595959" w:themeColor="text1" w:themeTint="A6"/>
              <w:bottom w:val="single" w:sz="4" w:space="0" w:color="595959" w:themeColor="text1" w:themeTint="A6"/>
            </w:tcBorders>
            <w:vAlign w:val="center"/>
          </w:tcPr>
          <w:p w14:paraId="76326513" w14:textId="77777777" w:rsidR="00D84D7E" w:rsidRDefault="00D84D7E" w:rsidP="00D84D7E">
            <w:r>
              <w:t>United Kingdom</w:t>
            </w:r>
          </w:p>
        </w:tc>
      </w:tr>
      <w:tr w:rsidR="001C7C78" w14:paraId="09FCADBD" w14:textId="77777777" w:rsidTr="009F6F22">
        <w:tc>
          <w:tcPr>
            <w:tcW w:w="2256" w:type="dxa"/>
            <w:tcBorders>
              <w:top w:val="single" w:sz="4" w:space="0" w:color="595959" w:themeColor="text1" w:themeTint="A6"/>
              <w:bottom w:val="single" w:sz="4" w:space="0" w:color="595959" w:themeColor="text1" w:themeTint="A6"/>
            </w:tcBorders>
            <w:vAlign w:val="center"/>
          </w:tcPr>
          <w:p w14:paraId="0D229653" w14:textId="68F6265B" w:rsidR="001C7C78" w:rsidRDefault="001C7C78" w:rsidP="00D84D7E">
            <w:r>
              <w:t>Usabilla</w:t>
            </w:r>
          </w:p>
        </w:tc>
        <w:tc>
          <w:tcPr>
            <w:tcW w:w="2257" w:type="dxa"/>
            <w:tcBorders>
              <w:top w:val="single" w:sz="4" w:space="0" w:color="595959" w:themeColor="text1" w:themeTint="A6"/>
              <w:bottom w:val="single" w:sz="4" w:space="0" w:color="595959" w:themeColor="text1" w:themeTint="A6"/>
            </w:tcBorders>
            <w:vAlign w:val="center"/>
          </w:tcPr>
          <w:p w14:paraId="02EDB184" w14:textId="605BEBB5" w:rsidR="001C7C78" w:rsidRDefault="001C7C78" w:rsidP="00D84D7E">
            <w:r>
              <w:t>Customer feedback tool</w:t>
            </w:r>
          </w:p>
        </w:tc>
        <w:tc>
          <w:tcPr>
            <w:tcW w:w="2256" w:type="dxa"/>
            <w:tcBorders>
              <w:top w:val="single" w:sz="4" w:space="0" w:color="595959" w:themeColor="text1" w:themeTint="A6"/>
              <w:bottom w:val="single" w:sz="4" w:space="0" w:color="595959" w:themeColor="text1" w:themeTint="A6"/>
            </w:tcBorders>
            <w:vAlign w:val="center"/>
          </w:tcPr>
          <w:p w14:paraId="73BFD3BD" w14:textId="416E76F0" w:rsidR="001C7C78" w:rsidRDefault="001C7C78" w:rsidP="00D84D7E">
            <w:r>
              <w:t>Data Processor</w:t>
            </w:r>
          </w:p>
        </w:tc>
        <w:tc>
          <w:tcPr>
            <w:tcW w:w="2257" w:type="dxa"/>
            <w:tcBorders>
              <w:top w:val="single" w:sz="4" w:space="0" w:color="595959" w:themeColor="text1" w:themeTint="A6"/>
              <w:bottom w:val="single" w:sz="4" w:space="0" w:color="595959" w:themeColor="text1" w:themeTint="A6"/>
            </w:tcBorders>
            <w:vAlign w:val="center"/>
          </w:tcPr>
          <w:p w14:paraId="212B021C" w14:textId="6F004823" w:rsidR="001C7C78" w:rsidRDefault="001C7C78" w:rsidP="00D84D7E">
            <w:r>
              <w:t>United Kingdom, Europe</w:t>
            </w:r>
          </w:p>
        </w:tc>
      </w:tr>
    </w:tbl>
    <w:p w14:paraId="238D6933" w14:textId="77777777" w:rsidR="00346755" w:rsidRDefault="00F77A85" w:rsidP="00346755">
      <w:pPr>
        <w:pStyle w:val="Heading2"/>
      </w:pPr>
      <w:r>
        <w:t>Customer Validation</w:t>
      </w:r>
    </w:p>
    <w:p w14:paraId="03099A27" w14:textId="77777777" w:rsidR="00346755" w:rsidRDefault="00F77A85" w:rsidP="00346755">
      <w:r>
        <w:t>When you apply for one of our products</w:t>
      </w:r>
      <w:r w:rsidR="00BC75E7">
        <w:t xml:space="preserve"> we may use third parties to carry out certain checks on you. These checks may concern your identity, credit status, or with respect to anti-money laundering, fraud and sanctions. We do this to ensure Vitality complies with all applicable legislation and regulation with respect to financial crime.</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B052E8" w14:paraId="1E7411F9" w14:textId="77777777" w:rsidTr="009F6F22">
        <w:tc>
          <w:tcPr>
            <w:tcW w:w="2256" w:type="dxa"/>
            <w:tcBorders>
              <w:top w:val="nil"/>
              <w:bottom w:val="single" w:sz="4" w:space="0" w:color="595959" w:themeColor="text1" w:themeTint="A6"/>
            </w:tcBorders>
            <w:vAlign w:val="center"/>
          </w:tcPr>
          <w:p w14:paraId="226B8EBB" w14:textId="77777777" w:rsidR="00B052E8" w:rsidRPr="00C54505" w:rsidRDefault="00B052E8" w:rsidP="00B052E8">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134F5722" w14:textId="77777777" w:rsidR="00B052E8" w:rsidRDefault="00B052E8" w:rsidP="00B052E8">
            <w:pPr>
              <w:rPr>
                <w:b/>
              </w:rPr>
            </w:pPr>
            <w:r>
              <w:rPr>
                <w:b/>
              </w:rPr>
              <w:t>Description:</w:t>
            </w:r>
          </w:p>
        </w:tc>
        <w:tc>
          <w:tcPr>
            <w:tcW w:w="2256" w:type="dxa"/>
            <w:tcBorders>
              <w:top w:val="nil"/>
              <w:bottom w:val="single" w:sz="4" w:space="0" w:color="595959" w:themeColor="text1" w:themeTint="A6"/>
            </w:tcBorders>
            <w:vAlign w:val="center"/>
          </w:tcPr>
          <w:p w14:paraId="65CE6A7F" w14:textId="77777777" w:rsidR="00B052E8" w:rsidRDefault="00B052E8" w:rsidP="00B052E8">
            <w:pPr>
              <w:rPr>
                <w:b/>
              </w:rPr>
            </w:pPr>
            <w:r>
              <w:rPr>
                <w:b/>
              </w:rPr>
              <w:t>Data Role:</w:t>
            </w:r>
          </w:p>
        </w:tc>
        <w:tc>
          <w:tcPr>
            <w:tcW w:w="2257" w:type="dxa"/>
            <w:tcBorders>
              <w:top w:val="nil"/>
              <w:bottom w:val="single" w:sz="4" w:space="0" w:color="595959" w:themeColor="text1" w:themeTint="A6"/>
            </w:tcBorders>
            <w:vAlign w:val="center"/>
          </w:tcPr>
          <w:p w14:paraId="3AD87E5A" w14:textId="77777777" w:rsidR="00B052E8" w:rsidRPr="00C54505" w:rsidRDefault="00B052E8" w:rsidP="00B052E8">
            <w:pPr>
              <w:rPr>
                <w:b/>
              </w:rPr>
            </w:pPr>
            <w:r>
              <w:rPr>
                <w:b/>
              </w:rPr>
              <w:t>Jurisdiction</w:t>
            </w:r>
          </w:p>
        </w:tc>
      </w:tr>
      <w:tr w:rsidR="00B052E8" w14:paraId="5A690429" w14:textId="77777777" w:rsidTr="009F6F22">
        <w:tc>
          <w:tcPr>
            <w:tcW w:w="2256" w:type="dxa"/>
            <w:tcBorders>
              <w:top w:val="single" w:sz="4" w:space="0" w:color="595959" w:themeColor="text1" w:themeTint="A6"/>
              <w:bottom w:val="single" w:sz="4" w:space="0" w:color="595959" w:themeColor="text1" w:themeTint="A6"/>
            </w:tcBorders>
            <w:vAlign w:val="center"/>
          </w:tcPr>
          <w:p w14:paraId="31184BD9" w14:textId="77777777" w:rsidR="00B052E8" w:rsidRDefault="00BA2641" w:rsidP="00B052E8">
            <w:r w:rsidRPr="00BA2641">
              <w:t>LexisNexis Risk Solutions UK Limited</w:t>
            </w:r>
          </w:p>
        </w:tc>
        <w:tc>
          <w:tcPr>
            <w:tcW w:w="2257" w:type="dxa"/>
            <w:tcBorders>
              <w:top w:val="single" w:sz="4" w:space="0" w:color="595959" w:themeColor="text1" w:themeTint="A6"/>
              <w:bottom w:val="single" w:sz="4" w:space="0" w:color="595959" w:themeColor="text1" w:themeTint="A6"/>
            </w:tcBorders>
            <w:vAlign w:val="center"/>
          </w:tcPr>
          <w:p w14:paraId="0C228D7D" w14:textId="77777777" w:rsidR="00B052E8" w:rsidRDefault="00B052E8" w:rsidP="00B052E8">
            <w:r>
              <w:t>Anti-money laundering checking services</w:t>
            </w:r>
          </w:p>
        </w:tc>
        <w:tc>
          <w:tcPr>
            <w:tcW w:w="2256" w:type="dxa"/>
            <w:tcBorders>
              <w:top w:val="single" w:sz="4" w:space="0" w:color="595959" w:themeColor="text1" w:themeTint="A6"/>
              <w:bottom w:val="single" w:sz="4" w:space="0" w:color="595959" w:themeColor="text1" w:themeTint="A6"/>
            </w:tcBorders>
            <w:vAlign w:val="center"/>
          </w:tcPr>
          <w:p w14:paraId="249ABD18" w14:textId="77777777" w:rsidR="00B052E8" w:rsidRDefault="00B052E8" w:rsidP="00B052E8">
            <w:r>
              <w:t>Data Controller</w:t>
            </w:r>
          </w:p>
        </w:tc>
        <w:tc>
          <w:tcPr>
            <w:tcW w:w="2257" w:type="dxa"/>
            <w:tcBorders>
              <w:top w:val="single" w:sz="4" w:space="0" w:color="595959" w:themeColor="text1" w:themeTint="A6"/>
              <w:bottom w:val="single" w:sz="4" w:space="0" w:color="595959" w:themeColor="text1" w:themeTint="A6"/>
            </w:tcBorders>
            <w:vAlign w:val="center"/>
          </w:tcPr>
          <w:p w14:paraId="5F54FC89" w14:textId="77777777" w:rsidR="00B052E8" w:rsidRDefault="00B052E8" w:rsidP="00B052E8">
            <w:r>
              <w:t>United Kingdom</w:t>
            </w:r>
          </w:p>
        </w:tc>
      </w:tr>
    </w:tbl>
    <w:p w14:paraId="09D1846C" w14:textId="77777777" w:rsidR="000C1E96" w:rsidRDefault="000C1E96" w:rsidP="000C1E96">
      <w:pPr>
        <w:pStyle w:val="Heading2"/>
      </w:pPr>
      <w:r>
        <w:t>Customer Signatures</w:t>
      </w:r>
    </w:p>
    <w:p w14:paraId="45D1C973" w14:textId="77777777" w:rsidR="000C1E96" w:rsidRDefault="000C1E96" w:rsidP="000C1E96">
      <w:r>
        <w:t>During the course of purchasing one of our products we may require you to sign certain documents, such as app</w:t>
      </w:r>
      <w:r w:rsidR="00055CCC">
        <w:t>lication forms. Sometimes</w:t>
      </w:r>
      <w:r>
        <w:t xml:space="preserve"> this may involve signing a document electronically. The electronic signature process is provided via a third party who will process information on behalf of Vitality.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0C1E96" w14:paraId="314D210F" w14:textId="77777777" w:rsidTr="009F6F22">
        <w:tc>
          <w:tcPr>
            <w:tcW w:w="2256" w:type="dxa"/>
            <w:tcBorders>
              <w:top w:val="nil"/>
              <w:bottom w:val="single" w:sz="4" w:space="0" w:color="595959" w:themeColor="text1" w:themeTint="A6"/>
            </w:tcBorders>
            <w:vAlign w:val="center"/>
          </w:tcPr>
          <w:p w14:paraId="1C2A0CAF" w14:textId="77777777" w:rsidR="000C1E96" w:rsidRPr="00C54505" w:rsidRDefault="000C1E96" w:rsidP="00985289">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14354921" w14:textId="77777777" w:rsidR="000C1E96" w:rsidRDefault="000C1E96" w:rsidP="00985289">
            <w:pPr>
              <w:rPr>
                <w:b/>
              </w:rPr>
            </w:pPr>
            <w:r>
              <w:rPr>
                <w:b/>
              </w:rPr>
              <w:t>Description:</w:t>
            </w:r>
          </w:p>
        </w:tc>
        <w:tc>
          <w:tcPr>
            <w:tcW w:w="2256" w:type="dxa"/>
            <w:tcBorders>
              <w:top w:val="nil"/>
              <w:bottom w:val="single" w:sz="4" w:space="0" w:color="595959" w:themeColor="text1" w:themeTint="A6"/>
            </w:tcBorders>
            <w:vAlign w:val="center"/>
          </w:tcPr>
          <w:p w14:paraId="5B432944" w14:textId="77777777" w:rsidR="000C1E96" w:rsidRDefault="000C1E96" w:rsidP="00985289">
            <w:pPr>
              <w:rPr>
                <w:b/>
              </w:rPr>
            </w:pPr>
            <w:r>
              <w:rPr>
                <w:b/>
              </w:rPr>
              <w:t>Data Role:</w:t>
            </w:r>
          </w:p>
        </w:tc>
        <w:tc>
          <w:tcPr>
            <w:tcW w:w="2257" w:type="dxa"/>
            <w:tcBorders>
              <w:top w:val="nil"/>
              <w:bottom w:val="single" w:sz="4" w:space="0" w:color="595959" w:themeColor="text1" w:themeTint="A6"/>
            </w:tcBorders>
            <w:vAlign w:val="center"/>
          </w:tcPr>
          <w:p w14:paraId="3A92EAF9" w14:textId="77777777" w:rsidR="000C1E96" w:rsidRPr="00C54505" w:rsidRDefault="000C1E96" w:rsidP="00985289">
            <w:pPr>
              <w:rPr>
                <w:b/>
              </w:rPr>
            </w:pPr>
            <w:r>
              <w:rPr>
                <w:b/>
              </w:rPr>
              <w:t>Jurisdiction</w:t>
            </w:r>
          </w:p>
        </w:tc>
      </w:tr>
      <w:tr w:rsidR="000C1E96" w14:paraId="185BDD29" w14:textId="77777777" w:rsidTr="009F6F22">
        <w:tc>
          <w:tcPr>
            <w:tcW w:w="2256" w:type="dxa"/>
            <w:tcBorders>
              <w:top w:val="single" w:sz="4" w:space="0" w:color="595959" w:themeColor="text1" w:themeTint="A6"/>
              <w:bottom w:val="single" w:sz="4" w:space="0" w:color="595959" w:themeColor="text1" w:themeTint="A6"/>
            </w:tcBorders>
            <w:vAlign w:val="center"/>
          </w:tcPr>
          <w:p w14:paraId="76FA04AD" w14:textId="77777777" w:rsidR="000C1E96" w:rsidRDefault="000C1E96" w:rsidP="00985289">
            <w:r>
              <w:t>DocuSign</w:t>
            </w:r>
            <w:r w:rsidR="00BA2641">
              <w:t>, Inc</w:t>
            </w:r>
          </w:p>
        </w:tc>
        <w:tc>
          <w:tcPr>
            <w:tcW w:w="2257" w:type="dxa"/>
            <w:tcBorders>
              <w:top w:val="single" w:sz="4" w:space="0" w:color="595959" w:themeColor="text1" w:themeTint="A6"/>
              <w:bottom w:val="single" w:sz="4" w:space="0" w:color="595959" w:themeColor="text1" w:themeTint="A6"/>
            </w:tcBorders>
            <w:vAlign w:val="center"/>
          </w:tcPr>
          <w:p w14:paraId="709264F2" w14:textId="77777777" w:rsidR="000C1E96" w:rsidRDefault="000C1E96" w:rsidP="00985289">
            <w:r>
              <w:t>Electronic signature services</w:t>
            </w:r>
          </w:p>
        </w:tc>
        <w:tc>
          <w:tcPr>
            <w:tcW w:w="2256" w:type="dxa"/>
            <w:tcBorders>
              <w:top w:val="single" w:sz="4" w:space="0" w:color="595959" w:themeColor="text1" w:themeTint="A6"/>
              <w:bottom w:val="single" w:sz="4" w:space="0" w:color="595959" w:themeColor="text1" w:themeTint="A6"/>
            </w:tcBorders>
            <w:vAlign w:val="center"/>
          </w:tcPr>
          <w:p w14:paraId="3B377ABF" w14:textId="77777777" w:rsidR="000C1E96" w:rsidRDefault="000C1E96" w:rsidP="00985289">
            <w:r>
              <w:t>Data Processor</w:t>
            </w:r>
          </w:p>
        </w:tc>
        <w:tc>
          <w:tcPr>
            <w:tcW w:w="2257" w:type="dxa"/>
            <w:tcBorders>
              <w:top w:val="single" w:sz="4" w:space="0" w:color="595959" w:themeColor="text1" w:themeTint="A6"/>
              <w:bottom w:val="single" w:sz="4" w:space="0" w:color="595959" w:themeColor="text1" w:themeTint="A6"/>
            </w:tcBorders>
            <w:vAlign w:val="center"/>
          </w:tcPr>
          <w:p w14:paraId="5A6CBB57" w14:textId="77777777" w:rsidR="000C1E96" w:rsidRDefault="00474EC9" w:rsidP="00985289">
            <w:r w:rsidRPr="00474EC9">
              <w:t>Amsterdam, Paris and Frankfurt</w:t>
            </w:r>
          </w:p>
        </w:tc>
      </w:tr>
    </w:tbl>
    <w:p w14:paraId="17403E98" w14:textId="77777777" w:rsidR="00877B3C" w:rsidRDefault="00877B3C" w:rsidP="009E7AA7">
      <w:pPr>
        <w:pStyle w:val="Heading2"/>
      </w:pPr>
      <w:r>
        <w:lastRenderedPageBreak/>
        <w:t>Marketing Support</w:t>
      </w:r>
    </w:p>
    <w:p w14:paraId="16AE18C0" w14:textId="77777777" w:rsidR="00877B3C" w:rsidRDefault="00055CCC" w:rsidP="00877B3C">
      <w:r>
        <w:t>In order to market our services to customers we make</w:t>
      </w:r>
      <w:r w:rsidR="00B32B32">
        <w:t xml:space="preserve"> use of a number of marketing agencies who support us with customer communications and fulfilment of customer offers. These agencies, in the course of providing these services, will have access to customer data.</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AE1EB1" w14:paraId="182B36C4" w14:textId="77777777" w:rsidTr="00932D75">
        <w:tc>
          <w:tcPr>
            <w:tcW w:w="2256" w:type="dxa"/>
            <w:tcBorders>
              <w:top w:val="nil"/>
              <w:bottom w:val="single" w:sz="4" w:space="0" w:color="595959" w:themeColor="text1" w:themeTint="A6"/>
            </w:tcBorders>
            <w:vAlign w:val="center"/>
          </w:tcPr>
          <w:p w14:paraId="2FF834D3" w14:textId="77777777" w:rsidR="00AE1EB1" w:rsidRPr="00C54505" w:rsidRDefault="00AE1EB1" w:rsidP="00B548F2">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600F4988" w14:textId="77777777" w:rsidR="00AE1EB1" w:rsidRDefault="00AE1EB1" w:rsidP="00B548F2">
            <w:pPr>
              <w:rPr>
                <w:b/>
              </w:rPr>
            </w:pPr>
            <w:r>
              <w:rPr>
                <w:b/>
              </w:rPr>
              <w:t>Description:</w:t>
            </w:r>
          </w:p>
        </w:tc>
        <w:tc>
          <w:tcPr>
            <w:tcW w:w="2256" w:type="dxa"/>
            <w:tcBorders>
              <w:top w:val="nil"/>
              <w:bottom w:val="single" w:sz="4" w:space="0" w:color="595959" w:themeColor="text1" w:themeTint="A6"/>
            </w:tcBorders>
            <w:vAlign w:val="center"/>
          </w:tcPr>
          <w:p w14:paraId="4584E02A" w14:textId="77777777" w:rsidR="00AE1EB1" w:rsidRDefault="00AE1EB1" w:rsidP="00B548F2">
            <w:pPr>
              <w:rPr>
                <w:b/>
              </w:rPr>
            </w:pPr>
            <w:r>
              <w:rPr>
                <w:b/>
              </w:rPr>
              <w:t>Data Role:</w:t>
            </w:r>
          </w:p>
        </w:tc>
        <w:tc>
          <w:tcPr>
            <w:tcW w:w="2257" w:type="dxa"/>
            <w:tcBorders>
              <w:top w:val="nil"/>
              <w:bottom w:val="single" w:sz="4" w:space="0" w:color="595959" w:themeColor="text1" w:themeTint="A6"/>
            </w:tcBorders>
            <w:vAlign w:val="center"/>
          </w:tcPr>
          <w:p w14:paraId="15988B78" w14:textId="77777777" w:rsidR="00AE1EB1" w:rsidRPr="00C54505" w:rsidRDefault="00AE1EB1" w:rsidP="00B548F2">
            <w:pPr>
              <w:rPr>
                <w:b/>
              </w:rPr>
            </w:pPr>
            <w:r>
              <w:rPr>
                <w:b/>
              </w:rPr>
              <w:t>Jurisdiction</w:t>
            </w:r>
          </w:p>
        </w:tc>
      </w:tr>
      <w:tr w:rsidR="00F94FCA" w14:paraId="23BD24D1" w14:textId="77777777" w:rsidTr="00932D75">
        <w:tc>
          <w:tcPr>
            <w:tcW w:w="2256" w:type="dxa"/>
            <w:tcBorders>
              <w:top w:val="single" w:sz="4" w:space="0" w:color="595959" w:themeColor="text1" w:themeTint="A6"/>
              <w:bottom w:val="single" w:sz="4" w:space="0" w:color="595959" w:themeColor="text1" w:themeTint="A6"/>
            </w:tcBorders>
            <w:vAlign w:val="center"/>
          </w:tcPr>
          <w:p w14:paraId="4CE0AB35" w14:textId="77777777" w:rsidR="00F94FCA" w:rsidRDefault="00F94FCA" w:rsidP="00B548F2">
            <w:r>
              <w:t>BBD Perfect Storm</w:t>
            </w:r>
          </w:p>
        </w:tc>
        <w:tc>
          <w:tcPr>
            <w:tcW w:w="2257" w:type="dxa"/>
            <w:tcBorders>
              <w:top w:val="single" w:sz="4" w:space="0" w:color="595959" w:themeColor="text1" w:themeTint="A6"/>
              <w:bottom w:val="single" w:sz="4" w:space="0" w:color="595959" w:themeColor="text1" w:themeTint="A6"/>
            </w:tcBorders>
            <w:vAlign w:val="center"/>
          </w:tcPr>
          <w:p w14:paraId="6214FE52" w14:textId="77777777" w:rsidR="00F94FCA" w:rsidRDefault="00F94FCA" w:rsidP="00B548F2">
            <w:r>
              <w:t>Social Media Marketing Services</w:t>
            </w:r>
          </w:p>
        </w:tc>
        <w:tc>
          <w:tcPr>
            <w:tcW w:w="2256" w:type="dxa"/>
            <w:tcBorders>
              <w:top w:val="single" w:sz="4" w:space="0" w:color="595959" w:themeColor="text1" w:themeTint="A6"/>
              <w:bottom w:val="single" w:sz="4" w:space="0" w:color="595959" w:themeColor="text1" w:themeTint="A6"/>
            </w:tcBorders>
            <w:vAlign w:val="center"/>
          </w:tcPr>
          <w:p w14:paraId="5A6D8979" w14:textId="77777777" w:rsidR="00F94FCA" w:rsidRDefault="00F94FCA" w:rsidP="00B548F2">
            <w:r>
              <w:t>Data Processor</w:t>
            </w:r>
          </w:p>
        </w:tc>
        <w:tc>
          <w:tcPr>
            <w:tcW w:w="2257" w:type="dxa"/>
            <w:tcBorders>
              <w:top w:val="single" w:sz="4" w:space="0" w:color="595959" w:themeColor="text1" w:themeTint="A6"/>
              <w:bottom w:val="single" w:sz="4" w:space="0" w:color="595959" w:themeColor="text1" w:themeTint="A6"/>
            </w:tcBorders>
            <w:vAlign w:val="center"/>
          </w:tcPr>
          <w:p w14:paraId="373FC033" w14:textId="77777777" w:rsidR="00F94FCA" w:rsidRDefault="00F94FCA" w:rsidP="00B548F2">
            <w:r w:rsidRPr="00873471">
              <w:t>United Kingdom</w:t>
            </w:r>
          </w:p>
        </w:tc>
      </w:tr>
      <w:tr w:rsidR="0090780A" w14:paraId="3F089AEF" w14:textId="77777777" w:rsidTr="00932D75">
        <w:tc>
          <w:tcPr>
            <w:tcW w:w="2256" w:type="dxa"/>
            <w:tcBorders>
              <w:top w:val="single" w:sz="4" w:space="0" w:color="595959" w:themeColor="text1" w:themeTint="A6"/>
              <w:bottom w:val="single" w:sz="4" w:space="0" w:color="595959" w:themeColor="text1" w:themeTint="A6"/>
            </w:tcBorders>
            <w:vAlign w:val="center"/>
          </w:tcPr>
          <w:p w14:paraId="2A3A39EC" w14:textId="77777777" w:rsidR="0090780A" w:rsidRDefault="0090780A" w:rsidP="00B548F2">
            <w:r>
              <w:t>BrandPipe Limited</w:t>
            </w:r>
          </w:p>
        </w:tc>
        <w:tc>
          <w:tcPr>
            <w:tcW w:w="2257" w:type="dxa"/>
            <w:tcBorders>
              <w:top w:val="single" w:sz="4" w:space="0" w:color="595959" w:themeColor="text1" w:themeTint="A6"/>
              <w:bottom w:val="single" w:sz="4" w:space="0" w:color="595959" w:themeColor="text1" w:themeTint="A6"/>
            </w:tcBorders>
            <w:vAlign w:val="center"/>
          </w:tcPr>
          <w:p w14:paraId="16CCDDF7" w14:textId="77777777" w:rsidR="0090780A" w:rsidRDefault="00901F5A" w:rsidP="00B548F2">
            <w:r>
              <w:t>Digital Marketing Services</w:t>
            </w:r>
          </w:p>
        </w:tc>
        <w:tc>
          <w:tcPr>
            <w:tcW w:w="2256" w:type="dxa"/>
            <w:tcBorders>
              <w:top w:val="single" w:sz="4" w:space="0" w:color="595959" w:themeColor="text1" w:themeTint="A6"/>
              <w:bottom w:val="single" w:sz="4" w:space="0" w:color="595959" w:themeColor="text1" w:themeTint="A6"/>
            </w:tcBorders>
            <w:vAlign w:val="center"/>
          </w:tcPr>
          <w:p w14:paraId="4C6C0E4B" w14:textId="77777777" w:rsidR="0090780A" w:rsidRDefault="0090780A" w:rsidP="00B548F2">
            <w:r>
              <w:t>Data Processor</w:t>
            </w:r>
          </w:p>
        </w:tc>
        <w:tc>
          <w:tcPr>
            <w:tcW w:w="2257" w:type="dxa"/>
            <w:tcBorders>
              <w:top w:val="single" w:sz="4" w:space="0" w:color="595959" w:themeColor="text1" w:themeTint="A6"/>
              <w:bottom w:val="single" w:sz="4" w:space="0" w:color="595959" w:themeColor="text1" w:themeTint="A6"/>
            </w:tcBorders>
            <w:vAlign w:val="center"/>
          </w:tcPr>
          <w:p w14:paraId="686D2A9C" w14:textId="77777777" w:rsidR="0090780A" w:rsidRDefault="0090780A" w:rsidP="00B548F2">
            <w:r>
              <w:t>United Kingdom</w:t>
            </w:r>
          </w:p>
        </w:tc>
      </w:tr>
      <w:tr w:rsidR="009837F6" w14:paraId="04B0FA62" w14:textId="77777777" w:rsidTr="009F6F22">
        <w:tc>
          <w:tcPr>
            <w:tcW w:w="2256" w:type="dxa"/>
            <w:tcBorders>
              <w:top w:val="single" w:sz="4" w:space="0" w:color="595959" w:themeColor="text1" w:themeTint="A6"/>
              <w:bottom w:val="single" w:sz="4" w:space="0" w:color="595959" w:themeColor="text1" w:themeTint="A6"/>
            </w:tcBorders>
            <w:vAlign w:val="center"/>
          </w:tcPr>
          <w:p w14:paraId="2A3F8BFA" w14:textId="63D8FF50" w:rsidR="009837F6" w:rsidRDefault="009837F6" w:rsidP="00B548F2">
            <w:r>
              <w:t>Catalyst Marketing Services Ltd</w:t>
            </w:r>
          </w:p>
        </w:tc>
        <w:tc>
          <w:tcPr>
            <w:tcW w:w="2257" w:type="dxa"/>
            <w:tcBorders>
              <w:top w:val="single" w:sz="4" w:space="0" w:color="595959" w:themeColor="text1" w:themeTint="A6"/>
              <w:bottom w:val="single" w:sz="4" w:space="0" w:color="595959" w:themeColor="text1" w:themeTint="A6"/>
            </w:tcBorders>
            <w:vAlign w:val="center"/>
          </w:tcPr>
          <w:p w14:paraId="62E9C6F7" w14:textId="16C78DD6" w:rsidR="009837F6" w:rsidRDefault="009837F6" w:rsidP="00B548F2">
            <w:r>
              <w:t>Creative Marketing Services</w:t>
            </w:r>
          </w:p>
        </w:tc>
        <w:tc>
          <w:tcPr>
            <w:tcW w:w="2256" w:type="dxa"/>
            <w:tcBorders>
              <w:top w:val="single" w:sz="4" w:space="0" w:color="595959" w:themeColor="text1" w:themeTint="A6"/>
              <w:bottom w:val="single" w:sz="4" w:space="0" w:color="595959" w:themeColor="text1" w:themeTint="A6"/>
            </w:tcBorders>
            <w:vAlign w:val="center"/>
          </w:tcPr>
          <w:p w14:paraId="3D82E712" w14:textId="00990231" w:rsidR="009837F6" w:rsidRDefault="009837F6" w:rsidP="00B548F2">
            <w:r>
              <w:t>Data Processor</w:t>
            </w:r>
          </w:p>
        </w:tc>
        <w:tc>
          <w:tcPr>
            <w:tcW w:w="2257" w:type="dxa"/>
            <w:tcBorders>
              <w:top w:val="single" w:sz="4" w:space="0" w:color="595959" w:themeColor="text1" w:themeTint="A6"/>
              <w:bottom w:val="single" w:sz="4" w:space="0" w:color="595959" w:themeColor="text1" w:themeTint="A6"/>
            </w:tcBorders>
            <w:vAlign w:val="center"/>
          </w:tcPr>
          <w:p w14:paraId="61E7623F" w14:textId="08F5D52A" w:rsidR="009837F6" w:rsidRDefault="009837F6" w:rsidP="00B548F2">
            <w:r>
              <w:t>United Kingdom</w:t>
            </w:r>
          </w:p>
        </w:tc>
      </w:tr>
      <w:tr w:rsidR="009837F6" w14:paraId="11FD71B8" w14:textId="77777777" w:rsidTr="009F6F22">
        <w:tc>
          <w:tcPr>
            <w:tcW w:w="2256" w:type="dxa"/>
            <w:tcBorders>
              <w:top w:val="single" w:sz="4" w:space="0" w:color="595959" w:themeColor="text1" w:themeTint="A6"/>
              <w:bottom w:val="single" w:sz="8" w:space="0" w:color="595959" w:themeColor="text1" w:themeTint="A6"/>
            </w:tcBorders>
            <w:vAlign w:val="center"/>
          </w:tcPr>
          <w:p w14:paraId="198C4331" w14:textId="43005A37" w:rsidR="009837F6" w:rsidRDefault="009837F6" w:rsidP="00B548F2">
            <w:r>
              <w:t>Crazy Cool Apps LLC t/a APV Media Ltd</w:t>
            </w:r>
          </w:p>
        </w:tc>
        <w:tc>
          <w:tcPr>
            <w:tcW w:w="2257" w:type="dxa"/>
            <w:tcBorders>
              <w:top w:val="single" w:sz="4" w:space="0" w:color="595959" w:themeColor="text1" w:themeTint="A6"/>
              <w:bottom w:val="single" w:sz="8" w:space="0" w:color="595959" w:themeColor="text1" w:themeTint="A6"/>
            </w:tcBorders>
            <w:vAlign w:val="center"/>
          </w:tcPr>
          <w:p w14:paraId="34FA80D9" w14:textId="7F91B68F" w:rsidR="009837F6" w:rsidRDefault="009837F6" w:rsidP="00B548F2">
            <w:r>
              <w:t>Digital Marketing Services</w:t>
            </w:r>
          </w:p>
        </w:tc>
        <w:tc>
          <w:tcPr>
            <w:tcW w:w="2256" w:type="dxa"/>
            <w:tcBorders>
              <w:top w:val="single" w:sz="4" w:space="0" w:color="595959" w:themeColor="text1" w:themeTint="A6"/>
              <w:bottom w:val="single" w:sz="8" w:space="0" w:color="595959" w:themeColor="text1" w:themeTint="A6"/>
            </w:tcBorders>
            <w:vAlign w:val="center"/>
          </w:tcPr>
          <w:p w14:paraId="092DDAB4" w14:textId="14159033" w:rsidR="009837F6" w:rsidRDefault="009837F6" w:rsidP="00B548F2">
            <w:r>
              <w:t>Data Processor</w:t>
            </w:r>
          </w:p>
        </w:tc>
        <w:tc>
          <w:tcPr>
            <w:tcW w:w="2257" w:type="dxa"/>
            <w:tcBorders>
              <w:top w:val="single" w:sz="4" w:space="0" w:color="595959" w:themeColor="text1" w:themeTint="A6"/>
              <w:bottom w:val="single" w:sz="8" w:space="0" w:color="595959" w:themeColor="text1" w:themeTint="A6"/>
            </w:tcBorders>
            <w:vAlign w:val="center"/>
          </w:tcPr>
          <w:p w14:paraId="3F2BE503" w14:textId="1A49BEEF" w:rsidR="009837F6" w:rsidRDefault="009837F6" w:rsidP="00B548F2">
            <w:r>
              <w:t>United Kingdom</w:t>
            </w:r>
          </w:p>
        </w:tc>
      </w:tr>
      <w:tr w:rsidR="00F80E83" w14:paraId="29E54A0A" w14:textId="77777777" w:rsidTr="00932D75">
        <w:tc>
          <w:tcPr>
            <w:tcW w:w="2256" w:type="dxa"/>
            <w:tcBorders>
              <w:top w:val="single" w:sz="4" w:space="0" w:color="595959" w:themeColor="text1" w:themeTint="A6"/>
              <w:bottom w:val="single" w:sz="4" w:space="0" w:color="595959" w:themeColor="text1" w:themeTint="A6"/>
            </w:tcBorders>
            <w:vAlign w:val="center"/>
          </w:tcPr>
          <w:p w14:paraId="482C8AC1" w14:textId="77777777" w:rsidR="00F80E83" w:rsidRDefault="00F80E83" w:rsidP="00F80E83">
            <w:r w:rsidRPr="00F80E83">
              <w:t>CreativeRace London Ltd</w:t>
            </w:r>
          </w:p>
        </w:tc>
        <w:tc>
          <w:tcPr>
            <w:tcW w:w="2257" w:type="dxa"/>
            <w:tcBorders>
              <w:top w:val="single" w:sz="4" w:space="0" w:color="595959" w:themeColor="text1" w:themeTint="A6"/>
              <w:bottom w:val="single" w:sz="4" w:space="0" w:color="595959" w:themeColor="text1" w:themeTint="A6"/>
            </w:tcBorders>
            <w:vAlign w:val="center"/>
          </w:tcPr>
          <w:p w14:paraId="6FD3F656" w14:textId="77777777" w:rsidR="00F80E83" w:rsidRDefault="00F80E83" w:rsidP="00F80E83">
            <w:r>
              <w:t>Digital Marketing Services</w:t>
            </w:r>
          </w:p>
        </w:tc>
        <w:tc>
          <w:tcPr>
            <w:tcW w:w="2256" w:type="dxa"/>
            <w:tcBorders>
              <w:top w:val="single" w:sz="4" w:space="0" w:color="595959" w:themeColor="text1" w:themeTint="A6"/>
              <w:bottom w:val="single" w:sz="4" w:space="0" w:color="595959" w:themeColor="text1" w:themeTint="A6"/>
            </w:tcBorders>
            <w:vAlign w:val="center"/>
          </w:tcPr>
          <w:p w14:paraId="319E347C" w14:textId="77777777" w:rsidR="00F80E83" w:rsidRDefault="00F80E83"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1D503A9D" w14:textId="77777777" w:rsidR="00F80E83" w:rsidRDefault="00F80E83" w:rsidP="00F80E83">
            <w:r>
              <w:t>United Kingdom</w:t>
            </w:r>
          </w:p>
        </w:tc>
      </w:tr>
      <w:tr w:rsidR="009837F6" w14:paraId="6B04B4E7" w14:textId="77777777" w:rsidTr="009F6F22">
        <w:tc>
          <w:tcPr>
            <w:tcW w:w="2256" w:type="dxa"/>
            <w:tcBorders>
              <w:top w:val="single" w:sz="4" w:space="0" w:color="595959" w:themeColor="text1" w:themeTint="A6"/>
              <w:bottom w:val="single" w:sz="4" w:space="0" w:color="595959" w:themeColor="text1" w:themeTint="A6"/>
            </w:tcBorders>
            <w:vAlign w:val="center"/>
          </w:tcPr>
          <w:p w14:paraId="291A6FF9" w14:textId="2E9CEFB0" w:rsidR="009837F6" w:rsidRPr="00F80E83" w:rsidRDefault="009837F6" w:rsidP="00F80E83">
            <w:r>
              <w:t>CSM Sport and Entertainment LLP, t/a CSM Brands</w:t>
            </w:r>
          </w:p>
        </w:tc>
        <w:tc>
          <w:tcPr>
            <w:tcW w:w="2257" w:type="dxa"/>
            <w:tcBorders>
              <w:top w:val="single" w:sz="4" w:space="0" w:color="595959" w:themeColor="text1" w:themeTint="A6"/>
              <w:bottom w:val="single" w:sz="4" w:space="0" w:color="595959" w:themeColor="text1" w:themeTint="A6"/>
            </w:tcBorders>
            <w:vAlign w:val="center"/>
          </w:tcPr>
          <w:p w14:paraId="7646682A" w14:textId="55A410D2" w:rsidR="009837F6" w:rsidRDefault="009837F6" w:rsidP="00F80E83">
            <w:r>
              <w:t>Sponsorship Services</w:t>
            </w:r>
          </w:p>
        </w:tc>
        <w:tc>
          <w:tcPr>
            <w:tcW w:w="2256" w:type="dxa"/>
            <w:tcBorders>
              <w:top w:val="single" w:sz="4" w:space="0" w:color="595959" w:themeColor="text1" w:themeTint="A6"/>
              <w:bottom w:val="single" w:sz="4" w:space="0" w:color="595959" w:themeColor="text1" w:themeTint="A6"/>
            </w:tcBorders>
            <w:vAlign w:val="center"/>
          </w:tcPr>
          <w:p w14:paraId="061702C1" w14:textId="122638FC" w:rsidR="009837F6" w:rsidRDefault="009837F6"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3BD16461" w14:textId="5F64D637" w:rsidR="009837F6" w:rsidRDefault="009837F6" w:rsidP="00F80E83">
            <w:r>
              <w:t>United Kingdom</w:t>
            </w:r>
          </w:p>
        </w:tc>
      </w:tr>
      <w:tr w:rsidR="009837F6" w14:paraId="0E5B5EA5" w14:textId="77777777" w:rsidTr="009F6F22">
        <w:tc>
          <w:tcPr>
            <w:tcW w:w="2256" w:type="dxa"/>
            <w:tcBorders>
              <w:top w:val="single" w:sz="4" w:space="0" w:color="595959" w:themeColor="text1" w:themeTint="A6"/>
              <w:bottom w:val="single" w:sz="4" w:space="0" w:color="595959" w:themeColor="text1" w:themeTint="A6"/>
            </w:tcBorders>
            <w:vAlign w:val="center"/>
          </w:tcPr>
          <w:p w14:paraId="46D7334D" w14:textId="624A8A20" w:rsidR="009837F6" w:rsidRPr="00F80E83" w:rsidRDefault="009837F6" w:rsidP="00F80E83">
            <w:r>
              <w:t>Dolphin Haley Limited</w:t>
            </w:r>
          </w:p>
        </w:tc>
        <w:tc>
          <w:tcPr>
            <w:tcW w:w="2257" w:type="dxa"/>
            <w:tcBorders>
              <w:top w:val="single" w:sz="4" w:space="0" w:color="595959" w:themeColor="text1" w:themeTint="A6"/>
              <w:bottom w:val="single" w:sz="4" w:space="0" w:color="595959" w:themeColor="text1" w:themeTint="A6"/>
            </w:tcBorders>
            <w:vAlign w:val="center"/>
          </w:tcPr>
          <w:p w14:paraId="48D7EF9B" w14:textId="60A1D194" w:rsidR="009837F6" w:rsidRDefault="009837F6" w:rsidP="00F80E83">
            <w:r>
              <w:t>Digital Marketing Services</w:t>
            </w:r>
          </w:p>
        </w:tc>
        <w:tc>
          <w:tcPr>
            <w:tcW w:w="2256" w:type="dxa"/>
            <w:tcBorders>
              <w:top w:val="single" w:sz="4" w:space="0" w:color="595959" w:themeColor="text1" w:themeTint="A6"/>
              <w:bottom w:val="single" w:sz="4" w:space="0" w:color="595959" w:themeColor="text1" w:themeTint="A6"/>
            </w:tcBorders>
            <w:vAlign w:val="center"/>
          </w:tcPr>
          <w:p w14:paraId="1F0FF6F6" w14:textId="3AF20072" w:rsidR="009837F6" w:rsidRDefault="009837F6"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4281F330" w14:textId="7107DB8B" w:rsidR="009837F6" w:rsidRDefault="009837F6" w:rsidP="00F80E83">
            <w:r>
              <w:t>United Kingdom</w:t>
            </w:r>
          </w:p>
        </w:tc>
      </w:tr>
      <w:tr w:rsidR="0010675E" w14:paraId="79B23E3D" w14:textId="77777777" w:rsidTr="00932D75">
        <w:tc>
          <w:tcPr>
            <w:tcW w:w="2256" w:type="dxa"/>
            <w:tcBorders>
              <w:top w:val="single" w:sz="4" w:space="0" w:color="595959" w:themeColor="text1" w:themeTint="A6"/>
              <w:bottom w:val="single" w:sz="4" w:space="0" w:color="595959" w:themeColor="text1" w:themeTint="A6"/>
            </w:tcBorders>
            <w:vAlign w:val="center"/>
          </w:tcPr>
          <w:p w14:paraId="5C563387" w14:textId="77777777" w:rsidR="0010675E" w:rsidRPr="00F80E83" w:rsidRDefault="0010675E" w:rsidP="00F80E83">
            <w:r>
              <w:t>Fision Corporation</w:t>
            </w:r>
          </w:p>
        </w:tc>
        <w:tc>
          <w:tcPr>
            <w:tcW w:w="2257" w:type="dxa"/>
            <w:tcBorders>
              <w:top w:val="single" w:sz="4" w:space="0" w:color="595959" w:themeColor="text1" w:themeTint="A6"/>
              <w:bottom w:val="single" w:sz="4" w:space="0" w:color="595959" w:themeColor="text1" w:themeTint="A6"/>
            </w:tcBorders>
            <w:vAlign w:val="center"/>
          </w:tcPr>
          <w:p w14:paraId="7203B056" w14:textId="77777777" w:rsidR="0010675E" w:rsidRDefault="0010675E" w:rsidP="00F80E83">
            <w:r>
              <w:t>Digital Marketing Services</w:t>
            </w:r>
          </w:p>
        </w:tc>
        <w:tc>
          <w:tcPr>
            <w:tcW w:w="2256" w:type="dxa"/>
            <w:tcBorders>
              <w:top w:val="single" w:sz="4" w:space="0" w:color="595959" w:themeColor="text1" w:themeTint="A6"/>
              <w:bottom w:val="single" w:sz="4" w:space="0" w:color="595959" w:themeColor="text1" w:themeTint="A6"/>
            </w:tcBorders>
            <w:vAlign w:val="center"/>
          </w:tcPr>
          <w:p w14:paraId="1290BB78" w14:textId="77777777" w:rsidR="0010675E" w:rsidRDefault="0010675E"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5574B78B" w14:textId="77777777" w:rsidR="0010675E" w:rsidRDefault="00F6015B" w:rsidP="00F80E83">
            <w:r>
              <w:t>USA</w:t>
            </w:r>
          </w:p>
        </w:tc>
      </w:tr>
      <w:tr w:rsidR="009837F6" w14:paraId="4BA4E11E" w14:textId="77777777" w:rsidTr="009F6F22">
        <w:tc>
          <w:tcPr>
            <w:tcW w:w="2256" w:type="dxa"/>
            <w:tcBorders>
              <w:top w:val="single" w:sz="4" w:space="0" w:color="595959" w:themeColor="text1" w:themeTint="A6"/>
              <w:bottom w:val="single" w:sz="4" w:space="0" w:color="595959" w:themeColor="text1" w:themeTint="A6"/>
            </w:tcBorders>
            <w:vAlign w:val="center"/>
          </w:tcPr>
          <w:p w14:paraId="16D983BC" w14:textId="0F5D14FE" w:rsidR="009837F6" w:rsidRDefault="009837F6" w:rsidP="00F80E83">
            <w:r>
              <w:t>Fresh Egg Limited</w:t>
            </w:r>
          </w:p>
        </w:tc>
        <w:tc>
          <w:tcPr>
            <w:tcW w:w="2257" w:type="dxa"/>
            <w:tcBorders>
              <w:top w:val="single" w:sz="4" w:space="0" w:color="595959" w:themeColor="text1" w:themeTint="A6"/>
              <w:bottom w:val="single" w:sz="4" w:space="0" w:color="595959" w:themeColor="text1" w:themeTint="A6"/>
            </w:tcBorders>
            <w:vAlign w:val="center"/>
          </w:tcPr>
          <w:p w14:paraId="319F781F" w14:textId="00FB06A1" w:rsidR="009837F6" w:rsidRDefault="009837F6" w:rsidP="00F80E83">
            <w:r>
              <w:t>Digital Marketing Services</w:t>
            </w:r>
          </w:p>
        </w:tc>
        <w:tc>
          <w:tcPr>
            <w:tcW w:w="2256" w:type="dxa"/>
            <w:tcBorders>
              <w:top w:val="single" w:sz="4" w:space="0" w:color="595959" w:themeColor="text1" w:themeTint="A6"/>
              <w:bottom w:val="single" w:sz="4" w:space="0" w:color="595959" w:themeColor="text1" w:themeTint="A6"/>
            </w:tcBorders>
            <w:vAlign w:val="center"/>
          </w:tcPr>
          <w:p w14:paraId="4DD01946" w14:textId="393A045D" w:rsidR="009837F6" w:rsidRDefault="009837F6"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43666E5E" w14:textId="01C62E45" w:rsidR="009837F6" w:rsidRDefault="009837F6" w:rsidP="00F80E83">
            <w:r>
              <w:t>United Kingdom</w:t>
            </w:r>
          </w:p>
        </w:tc>
      </w:tr>
      <w:tr w:rsidR="004F2E78" w14:paraId="36DA9CB9" w14:textId="77777777" w:rsidTr="00932D75">
        <w:tc>
          <w:tcPr>
            <w:tcW w:w="2256" w:type="dxa"/>
            <w:tcBorders>
              <w:top w:val="single" w:sz="4" w:space="0" w:color="595959" w:themeColor="text1" w:themeTint="A6"/>
              <w:bottom w:val="single" w:sz="4" w:space="0" w:color="595959" w:themeColor="text1" w:themeTint="A6"/>
            </w:tcBorders>
            <w:vAlign w:val="center"/>
          </w:tcPr>
          <w:p w14:paraId="460A95D5" w14:textId="77777777" w:rsidR="004F2E78" w:rsidRDefault="004F2E78" w:rsidP="00F80E83">
            <w:r>
              <w:t>Idio Limited</w:t>
            </w:r>
          </w:p>
        </w:tc>
        <w:tc>
          <w:tcPr>
            <w:tcW w:w="2257" w:type="dxa"/>
            <w:tcBorders>
              <w:top w:val="single" w:sz="4" w:space="0" w:color="595959" w:themeColor="text1" w:themeTint="A6"/>
              <w:bottom w:val="single" w:sz="4" w:space="0" w:color="595959" w:themeColor="text1" w:themeTint="A6"/>
            </w:tcBorders>
            <w:vAlign w:val="center"/>
          </w:tcPr>
          <w:p w14:paraId="1F22E6F8" w14:textId="77777777" w:rsidR="004F2E78" w:rsidRDefault="004F2E78" w:rsidP="00F80E83">
            <w:r>
              <w:t>Customer Insight Services</w:t>
            </w:r>
          </w:p>
        </w:tc>
        <w:tc>
          <w:tcPr>
            <w:tcW w:w="2256" w:type="dxa"/>
            <w:tcBorders>
              <w:top w:val="single" w:sz="4" w:space="0" w:color="595959" w:themeColor="text1" w:themeTint="A6"/>
              <w:bottom w:val="single" w:sz="4" w:space="0" w:color="595959" w:themeColor="text1" w:themeTint="A6"/>
            </w:tcBorders>
            <w:vAlign w:val="center"/>
          </w:tcPr>
          <w:p w14:paraId="190382BA" w14:textId="77777777" w:rsidR="004F2E78" w:rsidRDefault="004F2E78"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36BAC9C0" w14:textId="41A6F528" w:rsidR="004F2E78" w:rsidRDefault="00AC370C" w:rsidP="00F80E83">
            <w:r>
              <w:t>USA</w:t>
            </w:r>
          </w:p>
        </w:tc>
      </w:tr>
      <w:tr w:rsidR="009837F6" w14:paraId="30C674D5" w14:textId="77777777" w:rsidTr="009F6F22">
        <w:tc>
          <w:tcPr>
            <w:tcW w:w="2256" w:type="dxa"/>
            <w:tcBorders>
              <w:top w:val="single" w:sz="4" w:space="0" w:color="595959" w:themeColor="text1" w:themeTint="A6"/>
              <w:bottom w:val="single" w:sz="4" w:space="0" w:color="595959" w:themeColor="text1" w:themeTint="A6"/>
            </w:tcBorders>
            <w:vAlign w:val="center"/>
          </w:tcPr>
          <w:p w14:paraId="5492A233" w14:textId="487CD656" w:rsidR="009837F6" w:rsidRDefault="009837F6" w:rsidP="00F80E83">
            <w:r>
              <w:t>Idomoo UK Ltd</w:t>
            </w:r>
          </w:p>
        </w:tc>
        <w:tc>
          <w:tcPr>
            <w:tcW w:w="2257" w:type="dxa"/>
            <w:tcBorders>
              <w:top w:val="single" w:sz="4" w:space="0" w:color="595959" w:themeColor="text1" w:themeTint="A6"/>
              <w:bottom w:val="single" w:sz="4" w:space="0" w:color="595959" w:themeColor="text1" w:themeTint="A6"/>
            </w:tcBorders>
            <w:vAlign w:val="center"/>
          </w:tcPr>
          <w:p w14:paraId="18655825" w14:textId="78377B9A" w:rsidR="009837F6" w:rsidRDefault="009837F6" w:rsidP="00F80E83">
            <w:r>
              <w:t>Creative Marketing Services</w:t>
            </w:r>
          </w:p>
        </w:tc>
        <w:tc>
          <w:tcPr>
            <w:tcW w:w="2256" w:type="dxa"/>
            <w:tcBorders>
              <w:top w:val="single" w:sz="4" w:space="0" w:color="595959" w:themeColor="text1" w:themeTint="A6"/>
              <w:bottom w:val="single" w:sz="4" w:space="0" w:color="595959" w:themeColor="text1" w:themeTint="A6"/>
            </w:tcBorders>
            <w:vAlign w:val="center"/>
          </w:tcPr>
          <w:p w14:paraId="02F34036" w14:textId="038DC566" w:rsidR="009837F6" w:rsidRDefault="009837F6"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48F31702" w14:textId="70DA96AB" w:rsidR="009837F6" w:rsidRDefault="009837F6" w:rsidP="00F80E83">
            <w:r>
              <w:t>United Kingdom / USA</w:t>
            </w:r>
          </w:p>
        </w:tc>
      </w:tr>
      <w:tr w:rsidR="00F94FCA" w14:paraId="3A55C79F" w14:textId="77777777" w:rsidTr="00932D75">
        <w:tc>
          <w:tcPr>
            <w:tcW w:w="2256" w:type="dxa"/>
            <w:tcBorders>
              <w:top w:val="single" w:sz="4" w:space="0" w:color="595959" w:themeColor="text1" w:themeTint="A6"/>
              <w:bottom w:val="single" w:sz="4" w:space="0" w:color="595959" w:themeColor="text1" w:themeTint="A6"/>
            </w:tcBorders>
            <w:vAlign w:val="center"/>
          </w:tcPr>
          <w:p w14:paraId="7BBB341A" w14:textId="77777777" w:rsidR="00F94FCA" w:rsidRDefault="00F94FCA" w:rsidP="00F80E83">
            <w:r>
              <w:t>Rocket Science Group t/a MailChimp</w:t>
            </w:r>
          </w:p>
        </w:tc>
        <w:tc>
          <w:tcPr>
            <w:tcW w:w="2257" w:type="dxa"/>
            <w:tcBorders>
              <w:top w:val="single" w:sz="4" w:space="0" w:color="595959" w:themeColor="text1" w:themeTint="A6"/>
              <w:bottom w:val="single" w:sz="4" w:space="0" w:color="595959" w:themeColor="text1" w:themeTint="A6"/>
            </w:tcBorders>
            <w:vAlign w:val="center"/>
          </w:tcPr>
          <w:p w14:paraId="57CAD3E9" w14:textId="77777777" w:rsidR="00F94FCA" w:rsidRDefault="00F94FCA" w:rsidP="00F80E83">
            <w:r>
              <w:t>Marketing Automation services</w:t>
            </w:r>
          </w:p>
        </w:tc>
        <w:tc>
          <w:tcPr>
            <w:tcW w:w="2256" w:type="dxa"/>
            <w:tcBorders>
              <w:top w:val="single" w:sz="4" w:space="0" w:color="595959" w:themeColor="text1" w:themeTint="A6"/>
              <w:bottom w:val="single" w:sz="4" w:space="0" w:color="595959" w:themeColor="text1" w:themeTint="A6"/>
            </w:tcBorders>
            <w:vAlign w:val="center"/>
          </w:tcPr>
          <w:p w14:paraId="1B308543" w14:textId="77777777" w:rsidR="00F94FCA" w:rsidRDefault="00F94FCA"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2F75193B" w14:textId="77777777" w:rsidR="00F94FCA" w:rsidRDefault="00F94FCA" w:rsidP="00F80E83">
            <w:r>
              <w:t>USA</w:t>
            </w:r>
          </w:p>
        </w:tc>
      </w:tr>
      <w:tr w:rsidR="00F80E83" w14:paraId="7D24A032" w14:textId="77777777" w:rsidTr="00932D75">
        <w:tc>
          <w:tcPr>
            <w:tcW w:w="2256" w:type="dxa"/>
            <w:tcBorders>
              <w:top w:val="single" w:sz="4" w:space="0" w:color="595959" w:themeColor="text1" w:themeTint="A6"/>
              <w:bottom w:val="single" w:sz="4" w:space="0" w:color="595959" w:themeColor="text1" w:themeTint="A6"/>
            </w:tcBorders>
            <w:vAlign w:val="center"/>
          </w:tcPr>
          <w:p w14:paraId="07D7FAC7" w14:textId="77777777" w:rsidR="00F80E83" w:rsidRDefault="00F80E83" w:rsidP="00F80E83">
            <w:r w:rsidRPr="00901F5A">
              <w:t>MBPA Ltd T/A Space 01</w:t>
            </w:r>
          </w:p>
        </w:tc>
        <w:tc>
          <w:tcPr>
            <w:tcW w:w="2257" w:type="dxa"/>
            <w:tcBorders>
              <w:top w:val="single" w:sz="4" w:space="0" w:color="595959" w:themeColor="text1" w:themeTint="A6"/>
              <w:bottom w:val="single" w:sz="4" w:space="0" w:color="595959" w:themeColor="text1" w:themeTint="A6"/>
            </w:tcBorders>
            <w:vAlign w:val="center"/>
          </w:tcPr>
          <w:p w14:paraId="03BC59DF" w14:textId="77777777" w:rsidR="00F80E83" w:rsidRDefault="00F80E83" w:rsidP="00F80E83">
            <w:r>
              <w:t>Creative Marketing Services</w:t>
            </w:r>
          </w:p>
        </w:tc>
        <w:tc>
          <w:tcPr>
            <w:tcW w:w="2256" w:type="dxa"/>
            <w:tcBorders>
              <w:top w:val="single" w:sz="4" w:space="0" w:color="595959" w:themeColor="text1" w:themeTint="A6"/>
              <w:bottom w:val="single" w:sz="4" w:space="0" w:color="595959" w:themeColor="text1" w:themeTint="A6"/>
            </w:tcBorders>
            <w:vAlign w:val="center"/>
          </w:tcPr>
          <w:p w14:paraId="6BD06E9D" w14:textId="77777777" w:rsidR="00F80E83" w:rsidRDefault="00F80E83"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36307C7D" w14:textId="77777777" w:rsidR="00F80E83" w:rsidRDefault="00F80E83" w:rsidP="00F80E83">
            <w:r>
              <w:t>United Kingdom</w:t>
            </w:r>
          </w:p>
        </w:tc>
      </w:tr>
      <w:tr w:rsidR="00F80E83" w14:paraId="0451D0B8" w14:textId="77777777" w:rsidTr="00932D75">
        <w:tc>
          <w:tcPr>
            <w:tcW w:w="2256" w:type="dxa"/>
            <w:tcBorders>
              <w:top w:val="single" w:sz="4" w:space="0" w:color="595959" w:themeColor="text1" w:themeTint="A6"/>
              <w:bottom w:val="single" w:sz="4" w:space="0" w:color="595959" w:themeColor="text1" w:themeTint="A6"/>
            </w:tcBorders>
            <w:vAlign w:val="center"/>
          </w:tcPr>
          <w:p w14:paraId="0122A7BD" w14:textId="77777777" w:rsidR="00F80E83" w:rsidRPr="00901F5A" w:rsidRDefault="00F80E83" w:rsidP="00F80E83">
            <w:r w:rsidRPr="00901F5A">
              <w:t>MSIX Communications Limited</w:t>
            </w:r>
          </w:p>
        </w:tc>
        <w:tc>
          <w:tcPr>
            <w:tcW w:w="2257" w:type="dxa"/>
            <w:tcBorders>
              <w:top w:val="single" w:sz="4" w:space="0" w:color="595959" w:themeColor="text1" w:themeTint="A6"/>
              <w:bottom w:val="single" w:sz="4" w:space="0" w:color="595959" w:themeColor="text1" w:themeTint="A6"/>
            </w:tcBorders>
            <w:vAlign w:val="center"/>
          </w:tcPr>
          <w:p w14:paraId="29899DA8" w14:textId="77777777" w:rsidR="00F80E83" w:rsidRDefault="00F80E83" w:rsidP="00F80E83">
            <w:r>
              <w:t>Media buying services</w:t>
            </w:r>
          </w:p>
        </w:tc>
        <w:tc>
          <w:tcPr>
            <w:tcW w:w="2256" w:type="dxa"/>
            <w:tcBorders>
              <w:top w:val="single" w:sz="4" w:space="0" w:color="595959" w:themeColor="text1" w:themeTint="A6"/>
              <w:bottom w:val="single" w:sz="4" w:space="0" w:color="595959" w:themeColor="text1" w:themeTint="A6"/>
            </w:tcBorders>
            <w:vAlign w:val="center"/>
          </w:tcPr>
          <w:p w14:paraId="1F71FF04" w14:textId="77777777" w:rsidR="00F80E83" w:rsidRDefault="00F80E83"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7350F848" w14:textId="77777777" w:rsidR="00F80E83" w:rsidRDefault="00F80E83" w:rsidP="00F80E83">
            <w:r>
              <w:t>United Kingdom</w:t>
            </w:r>
          </w:p>
        </w:tc>
      </w:tr>
      <w:tr w:rsidR="00F80E83" w14:paraId="1F2ED344" w14:textId="77777777" w:rsidTr="00932D75">
        <w:tc>
          <w:tcPr>
            <w:tcW w:w="2256" w:type="dxa"/>
            <w:tcBorders>
              <w:top w:val="single" w:sz="4" w:space="0" w:color="595959" w:themeColor="text1" w:themeTint="A6"/>
              <w:bottom w:val="single" w:sz="4" w:space="0" w:color="595959" w:themeColor="text1" w:themeTint="A6"/>
            </w:tcBorders>
            <w:vAlign w:val="center"/>
          </w:tcPr>
          <w:p w14:paraId="51C0C396" w14:textId="77777777" w:rsidR="00F80E83" w:rsidRDefault="00F80E83" w:rsidP="00F80E83">
            <w:r w:rsidRPr="00382F9E">
              <w:t>Optimise Media (UK) Limited</w:t>
            </w:r>
          </w:p>
        </w:tc>
        <w:tc>
          <w:tcPr>
            <w:tcW w:w="2257" w:type="dxa"/>
            <w:tcBorders>
              <w:top w:val="single" w:sz="4" w:space="0" w:color="595959" w:themeColor="text1" w:themeTint="A6"/>
              <w:bottom w:val="single" w:sz="4" w:space="0" w:color="595959" w:themeColor="text1" w:themeTint="A6"/>
            </w:tcBorders>
            <w:vAlign w:val="center"/>
          </w:tcPr>
          <w:p w14:paraId="6B1C39CA" w14:textId="77777777" w:rsidR="00F80E83" w:rsidRDefault="00F80E83" w:rsidP="00F80E83">
            <w:r>
              <w:t>Voucher fulfilment services</w:t>
            </w:r>
          </w:p>
        </w:tc>
        <w:tc>
          <w:tcPr>
            <w:tcW w:w="2256" w:type="dxa"/>
            <w:tcBorders>
              <w:top w:val="single" w:sz="4" w:space="0" w:color="595959" w:themeColor="text1" w:themeTint="A6"/>
              <w:bottom w:val="single" w:sz="4" w:space="0" w:color="595959" w:themeColor="text1" w:themeTint="A6"/>
            </w:tcBorders>
            <w:vAlign w:val="center"/>
          </w:tcPr>
          <w:p w14:paraId="34E1F498" w14:textId="77777777" w:rsidR="00F80E83" w:rsidRDefault="00F80E83"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5B712895" w14:textId="77777777" w:rsidR="00F80E83" w:rsidRDefault="00F80E83" w:rsidP="00F80E83">
            <w:r>
              <w:t>United Kingdom</w:t>
            </w:r>
          </w:p>
        </w:tc>
      </w:tr>
      <w:tr w:rsidR="00F80E83" w14:paraId="43FCBC04" w14:textId="77777777" w:rsidTr="00932D75">
        <w:tc>
          <w:tcPr>
            <w:tcW w:w="2256" w:type="dxa"/>
            <w:tcBorders>
              <w:top w:val="single" w:sz="4" w:space="0" w:color="595959" w:themeColor="text1" w:themeTint="A6"/>
              <w:bottom w:val="single" w:sz="4" w:space="0" w:color="595959" w:themeColor="text1" w:themeTint="A6"/>
            </w:tcBorders>
            <w:vAlign w:val="center"/>
          </w:tcPr>
          <w:p w14:paraId="626BAA33" w14:textId="77777777" w:rsidR="00F80E83" w:rsidRDefault="00F80E83" w:rsidP="00F80E83">
            <w:r>
              <w:t>Optalitix Ltd</w:t>
            </w:r>
          </w:p>
        </w:tc>
        <w:tc>
          <w:tcPr>
            <w:tcW w:w="2257" w:type="dxa"/>
            <w:tcBorders>
              <w:top w:val="single" w:sz="4" w:space="0" w:color="595959" w:themeColor="text1" w:themeTint="A6"/>
              <w:bottom w:val="single" w:sz="4" w:space="0" w:color="595959" w:themeColor="text1" w:themeTint="A6"/>
            </w:tcBorders>
            <w:vAlign w:val="center"/>
          </w:tcPr>
          <w:p w14:paraId="576D3FD7" w14:textId="77777777" w:rsidR="00F80E83" w:rsidRDefault="00F80E83" w:rsidP="00F80E83">
            <w:r>
              <w:t>Customer Insight Services</w:t>
            </w:r>
          </w:p>
        </w:tc>
        <w:tc>
          <w:tcPr>
            <w:tcW w:w="2256" w:type="dxa"/>
            <w:tcBorders>
              <w:top w:val="single" w:sz="4" w:space="0" w:color="595959" w:themeColor="text1" w:themeTint="A6"/>
              <w:bottom w:val="single" w:sz="4" w:space="0" w:color="595959" w:themeColor="text1" w:themeTint="A6"/>
            </w:tcBorders>
            <w:vAlign w:val="center"/>
          </w:tcPr>
          <w:p w14:paraId="153708BA" w14:textId="77777777" w:rsidR="00F80E83" w:rsidRDefault="00F80E83"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7B569771" w14:textId="77777777" w:rsidR="00F80E83" w:rsidRDefault="00F80E83" w:rsidP="00F80E83">
            <w:r>
              <w:t>United Kingdom</w:t>
            </w:r>
          </w:p>
        </w:tc>
      </w:tr>
      <w:tr w:rsidR="00F80E83" w14:paraId="36D41E54" w14:textId="77777777" w:rsidTr="00932D75">
        <w:tc>
          <w:tcPr>
            <w:tcW w:w="2256" w:type="dxa"/>
            <w:tcBorders>
              <w:top w:val="single" w:sz="4" w:space="0" w:color="595959" w:themeColor="text1" w:themeTint="A6"/>
              <w:bottom w:val="single" w:sz="4" w:space="0" w:color="595959" w:themeColor="text1" w:themeTint="A6"/>
            </w:tcBorders>
            <w:vAlign w:val="center"/>
          </w:tcPr>
          <w:p w14:paraId="51C5C9EE" w14:textId="77777777" w:rsidR="00F80E83" w:rsidRDefault="00F80E83" w:rsidP="00F80E83">
            <w:r>
              <w:t>Pancentric Ltd</w:t>
            </w:r>
          </w:p>
        </w:tc>
        <w:tc>
          <w:tcPr>
            <w:tcW w:w="2257" w:type="dxa"/>
            <w:tcBorders>
              <w:top w:val="single" w:sz="4" w:space="0" w:color="595959" w:themeColor="text1" w:themeTint="A6"/>
              <w:bottom w:val="single" w:sz="4" w:space="0" w:color="595959" w:themeColor="text1" w:themeTint="A6"/>
            </w:tcBorders>
            <w:vAlign w:val="center"/>
          </w:tcPr>
          <w:p w14:paraId="2BE09F8E" w14:textId="77777777" w:rsidR="00F80E83" w:rsidRDefault="00F80E83" w:rsidP="00F80E83">
            <w:r>
              <w:t>Digital Marketing Services</w:t>
            </w:r>
          </w:p>
        </w:tc>
        <w:tc>
          <w:tcPr>
            <w:tcW w:w="2256" w:type="dxa"/>
            <w:tcBorders>
              <w:top w:val="single" w:sz="4" w:space="0" w:color="595959" w:themeColor="text1" w:themeTint="A6"/>
              <w:bottom w:val="single" w:sz="4" w:space="0" w:color="595959" w:themeColor="text1" w:themeTint="A6"/>
            </w:tcBorders>
            <w:vAlign w:val="center"/>
          </w:tcPr>
          <w:p w14:paraId="6355DA3C" w14:textId="77777777" w:rsidR="00F80E83" w:rsidRDefault="00F80E83"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6FA20CDB" w14:textId="77777777" w:rsidR="00F80E83" w:rsidRDefault="00F80E83" w:rsidP="00F80E83">
            <w:r>
              <w:t>United Kingdom</w:t>
            </w:r>
          </w:p>
        </w:tc>
      </w:tr>
      <w:tr w:rsidR="00F80E83" w14:paraId="56B8FF78" w14:textId="77777777" w:rsidTr="00932D75">
        <w:tc>
          <w:tcPr>
            <w:tcW w:w="2256" w:type="dxa"/>
            <w:tcBorders>
              <w:top w:val="single" w:sz="4" w:space="0" w:color="595959" w:themeColor="text1" w:themeTint="A6"/>
              <w:bottom w:val="single" w:sz="4" w:space="0" w:color="595959" w:themeColor="text1" w:themeTint="A6"/>
            </w:tcBorders>
            <w:vAlign w:val="center"/>
          </w:tcPr>
          <w:p w14:paraId="029C3E3B" w14:textId="77777777" w:rsidR="00F80E83" w:rsidRDefault="00F80E83" w:rsidP="00F80E83">
            <w:r w:rsidRPr="00A51F81">
              <w:t>Qubit Digital Limited</w:t>
            </w:r>
          </w:p>
        </w:tc>
        <w:tc>
          <w:tcPr>
            <w:tcW w:w="2257" w:type="dxa"/>
            <w:tcBorders>
              <w:top w:val="single" w:sz="4" w:space="0" w:color="595959" w:themeColor="text1" w:themeTint="A6"/>
              <w:bottom w:val="single" w:sz="4" w:space="0" w:color="595959" w:themeColor="text1" w:themeTint="A6"/>
            </w:tcBorders>
            <w:vAlign w:val="center"/>
          </w:tcPr>
          <w:p w14:paraId="3F0C1C60" w14:textId="77777777" w:rsidR="00F80E83" w:rsidRDefault="00F80E83" w:rsidP="00F80E83">
            <w:r>
              <w:t>Customer Experience Services</w:t>
            </w:r>
          </w:p>
        </w:tc>
        <w:tc>
          <w:tcPr>
            <w:tcW w:w="2256" w:type="dxa"/>
            <w:tcBorders>
              <w:top w:val="single" w:sz="4" w:space="0" w:color="595959" w:themeColor="text1" w:themeTint="A6"/>
              <w:bottom w:val="single" w:sz="4" w:space="0" w:color="595959" w:themeColor="text1" w:themeTint="A6"/>
            </w:tcBorders>
            <w:vAlign w:val="center"/>
          </w:tcPr>
          <w:p w14:paraId="4EA95888" w14:textId="77777777" w:rsidR="00F80E83" w:rsidRDefault="00F80E83"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51B63917" w14:textId="77777777" w:rsidR="00F80E83" w:rsidRDefault="00F80E83" w:rsidP="00F80E83">
            <w:r>
              <w:t>United Kingdom</w:t>
            </w:r>
          </w:p>
        </w:tc>
      </w:tr>
      <w:tr w:rsidR="00772EFE" w14:paraId="0451A552" w14:textId="77777777" w:rsidTr="00932D75">
        <w:trPr>
          <w:trHeight w:val="493"/>
        </w:trPr>
        <w:tc>
          <w:tcPr>
            <w:tcW w:w="2256" w:type="dxa"/>
            <w:tcBorders>
              <w:top w:val="single" w:sz="4" w:space="0" w:color="595959" w:themeColor="text1" w:themeTint="A6"/>
              <w:bottom w:val="single" w:sz="4" w:space="0" w:color="595959" w:themeColor="text1" w:themeTint="A6"/>
            </w:tcBorders>
            <w:vAlign w:val="center"/>
          </w:tcPr>
          <w:p w14:paraId="122D8FD0" w14:textId="77777777" w:rsidR="00772EFE" w:rsidRPr="00A51F81" w:rsidRDefault="00772EFE" w:rsidP="00F80E83">
            <w:r>
              <w:t>Response One Limited</w:t>
            </w:r>
          </w:p>
        </w:tc>
        <w:tc>
          <w:tcPr>
            <w:tcW w:w="2257" w:type="dxa"/>
            <w:tcBorders>
              <w:top w:val="single" w:sz="4" w:space="0" w:color="595959" w:themeColor="text1" w:themeTint="A6"/>
              <w:bottom w:val="single" w:sz="4" w:space="0" w:color="595959" w:themeColor="text1" w:themeTint="A6"/>
            </w:tcBorders>
            <w:vAlign w:val="center"/>
          </w:tcPr>
          <w:p w14:paraId="78F2E3A5" w14:textId="77777777" w:rsidR="00772EFE" w:rsidRDefault="00772EFE" w:rsidP="00F80E83">
            <w:r>
              <w:t>Marketing Services</w:t>
            </w:r>
          </w:p>
        </w:tc>
        <w:tc>
          <w:tcPr>
            <w:tcW w:w="2256" w:type="dxa"/>
            <w:tcBorders>
              <w:top w:val="single" w:sz="4" w:space="0" w:color="595959" w:themeColor="text1" w:themeTint="A6"/>
              <w:bottom w:val="single" w:sz="4" w:space="0" w:color="595959" w:themeColor="text1" w:themeTint="A6"/>
            </w:tcBorders>
            <w:vAlign w:val="center"/>
          </w:tcPr>
          <w:p w14:paraId="19141CEA" w14:textId="77777777" w:rsidR="00772EFE" w:rsidRDefault="00772EFE"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33A60D1B" w14:textId="77777777" w:rsidR="00772EFE" w:rsidRDefault="00772EFE" w:rsidP="00F80E83">
            <w:r>
              <w:t>United Kingdom</w:t>
            </w:r>
          </w:p>
        </w:tc>
      </w:tr>
      <w:tr w:rsidR="00FA4018" w14:paraId="427E5662" w14:textId="77777777" w:rsidTr="00932D75">
        <w:trPr>
          <w:trHeight w:val="493"/>
        </w:trPr>
        <w:tc>
          <w:tcPr>
            <w:tcW w:w="2256" w:type="dxa"/>
            <w:tcBorders>
              <w:top w:val="single" w:sz="4" w:space="0" w:color="595959" w:themeColor="text1" w:themeTint="A6"/>
              <w:bottom w:val="single" w:sz="4" w:space="0" w:color="595959" w:themeColor="text1" w:themeTint="A6"/>
            </w:tcBorders>
            <w:vAlign w:val="center"/>
          </w:tcPr>
          <w:p w14:paraId="48D37701" w14:textId="03C4C246" w:rsidR="00FA4018" w:rsidRDefault="00FA4018" w:rsidP="00F80E83">
            <w:r>
              <w:t>Response Tap Limited</w:t>
            </w:r>
          </w:p>
        </w:tc>
        <w:tc>
          <w:tcPr>
            <w:tcW w:w="2257" w:type="dxa"/>
            <w:tcBorders>
              <w:top w:val="single" w:sz="4" w:space="0" w:color="595959" w:themeColor="text1" w:themeTint="A6"/>
              <w:bottom w:val="single" w:sz="4" w:space="0" w:color="595959" w:themeColor="text1" w:themeTint="A6"/>
            </w:tcBorders>
            <w:vAlign w:val="center"/>
          </w:tcPr>
          <w:p w14:paraId="73894DEE" w14:textId="2E5DB4A6" w:rsidR="00FA4018" w:rsidRDefault="00FA4018" w:rsidP="00F80E83">
            <w:r>
              <w:t>Call Analystics</w:t>
            </w:r>
          </w:p>
        </w:tc>
        <w:tc>
          <w:tcPr>
            <w:tcW w:w="2256" w:type="dxa"/>
            <w:tcBorders>
              <w:top w:val="single" w:sz="4" w:space="0" w:color="595959" w:themeColor="text1" w:themeTint="A6"/>
              <w:bottom w:val="single" w:sz="4" w:space="0" w:color="595959" w:themeColor="text1" w:themeTint="A6"/>
            </w:tcBorders>
            <w:vAlign w:val="center"/>
          </w:tcPr>
          <w:p w14:paraId="757FAB3A" w14:textId="5BE80724" w:rsidR="00FA4018" w:rsidRDefault="00FA4018"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3DD8D55E" w14:textId="603C28B8" w:rsidR="00FA4018" w:rsidRDefault="00FA4018" w:rsidP="00F80E83">
            <w:r>
              <w:t>United Kingdom</w:t>
            </w:r>
          </w:p>
        </w:tc>
      </w:tr>
      <w:tr w:rsidR="00F80E83" w14:paraId="73D1DF3A" w14:textId="77777777" w:rsidTr="00932D75">
        <w:tc>
          <w:tcPr>
            <w:tcW w:w="2256" w:type="dxa"/>
            <w:tcBorders>
              <w:top w:val="single" w:sz="4" w:space="0" w:color="595959" w:themeColor="text1" w:themeTint="A6"/>
              <w:bottom w:val="single" w:sz="4" w:space="0" w:color="595959" w:themeColor="text1" w:themeTint="A6"/>
            </w:tcBorders>
            <w:vAlign w:val="center"/>
          </w:tcPr>
          <w:p w14:paraId="4B3FEC77" w14:textId="77777777" w:rsidR="00F80E83" w:rsidRDefault="00F80E83" w:rsidP="00F80E83">
            <w:r w:rsidRPr="00901F5A">
              <w:lastRenderedPageBreak/>
              <w:t>Seven Publishing Group Ltd</w:t>
            </w:r>
          </w:p>
        </w:tc>
        <w:tc>
          <w:tcPr>
            <w:tcW w:w="2257" w:type="dxa"/>
            <w:tcBorders>
              <w:top w:val="single" w:sz="4" w:space="0" w:color="595959" w:themeColor="text1" w:themeTint="A6"/>
              <w:bottom w:val="single" w:sz="4" w:space="0" w:color="595959" w:themeColor="text1" w:themeTint="A6"/>
            </w:tcBorders>
            <w:vAlign w:val="center"/>
          </w:tcPr>
          <w:p w14:paraId="6E5F7B7A" w14:textId="77777777" w:rsidR="00F80E83" w:rsidRDefault="00F80E83" w:rsidP="00F80E83">
            <w:r>
              <w:t>Printed content and distribution</w:t>
            </w:r>
          </w:p>
        </w:tc>
        <w:tc>
          <w:tcPr>
            <w:tcW w:w="2256" w:type="dxa"/>
            <w:tcBorders>
              <w:top w:val="single" w:sz="4" w:space="0" w:color="595959" w:themeColor="text1" w:themeTint="A6"/>
              <w:bottom w:val="single" w:sz="4" w:space="0" w:color="595959" w:themeColor="text1" w:themeTint="A6"/>
            </w:tcBorders>
            <w:vAlign w:val="center"/>
          </w:tcPr>
          <w:p w14:paraId="6010E6E3" w14:textId="77777777" w:rsidR="00F80E83" w:rsidRDefault="00F80E83" w:rsidP="00F80E83">
            <w:r>
              <w:t>Data Processor</w:t>
            </w:r>
          </w:p>
        </w:tc>
        <w:tc>
          <w:tcPr>
            <w:tcW w:w="2257" w:type="dxa"/>
            <w:tcBorders>
              <w:top w:val="single" w:sz="4" w:space="0" w:color="595959" w:themeColor="text1" w:themeTint="A6"/>
              <w:bottom w:val="single" w:sz="4" w:space="0" w:color="595959" w:themeColor="text1" w:themeTint="A6"/>
            </w:tcBorders>
            <w:vAlign w:val="center"/>
          </w:tcPr>
          <w:p w14:paraId="03767E24" w14:textId="77777777" w:rsidR="00F80E83" w:rsidRDefault="00F80E83" w:rsidP="00F80E83">
            <w:r>
              <w:t>United Kingdom</w:t>
            </w:r>
          </w:p>
        </w:tc>
      </w:tr>
      <w:tr w:rsidR="00F80E83" w14:paraId="177FF0D4" w14:textId="77777777" w:rsidTr="00932D75">
        <w:tc>
          <w:tcPr>
            <w:tcW w:w="2256" w:type="dxa"/>
            <w:tcBorders>
              <w:top w:val="single" w:sz="4" w:space="0" w:color="595959" w:themeColor="text1" w:themeTint="A6"/>
              <w:left w:val="nil"/>
              <w:bottom w:val="single" w:sz="4" w:space="0" w:color="595959" w:themeColor="text1" w:themeTint="A6"/>
              <w:right w:val="nil"/>
            </w:tcBorders>
            <w:vAlign w:val="center"/>
          </w:tcPr>
          <w:p w14:paraId="556D9E18" w14:textId="77777777" w:rsidR="00F80E83" w:rsidRPr="00901F5A" w:rsidRDefault="00F80E83" w:rsidP="00F80E83">
            <w:r w:rsidRPr="00F80E83">
              <w:t>VCCP Group LLP</w:t>
            </w:r>
          </w:p>
        </w:tc>
        <w:tc>
          <w:tcPr>
            <w:tcW w:w="2257" w:type="dxa"/>
            <w:tcBorders>
              <w:top w:val="single" w:sz="4" w:space="0" w:color="595959" w:themeColor="text1" w:themeTint="A6"/>
              <w:left w:val="nil"/>
              <w:bottom w:val="single" w:sz="4" w:space="0" w:color="595959" w:themeColor="text1" w:themeTint="A6"/>
              <w:right w:val="nil"/>
            </w:tcBorders>
            <w:vAlign w:val="center"/>
          </w:tcPr>
          <w:p w14:paraId="6956D974" w14:textId="77777777" w:rsidR="00F80E83" w:rsidRDefault="00F80E83" w:rsidP="00F80E83">
            <w:r>
              <w:t>Creative Marketing Services</w:t>
            </w:r>
          </w:p>
        </w:tc>
        <w:tc>
          <w:tcPr>
            <w:tcW w:w="2256" w:type="dxa"/>
            <w:tcBorders>
              <w:top w:val="single" w:sz="4" w:space="0" w:color="595959" w:themeColor="text1" w:themeTint="A6"/>
              <w:left w:val="nil"/>
              <w:bottom w:val="single" w:sz="4" w:space="0" w:color="595959" w:themeColor="text1" w:themeTint="A6"/>
              <w:right w:val="nil"/>
            </w:tcBorders>
            <w:vAlign w:val="center"/>
          </w:tcPr>
          <w:p w14:paraId="43E13612" w14:textId="77777777" w:rsidR="00F80E83" w:rsidRDefault="00F80E83" w:rsidP="00F80E83">
            <w:r>
              <w:t>Data Processor</w:t>
            </w:r>
          </w:p>
        </w:tc>
        <w:tc>
          <w:tcPr>
            <w:tcW w:w="2257" w:type="dxa"/>
            <w:tcBorders>
              <w:top w:val="single" w:sz="4" w:space="0" w:color="595959" w:themeColor="text1" w:themeTint="A6"/>
              <w:left w:val="nil"/>
              <w:bottom w:val="single" w:sz="4" w:space="0" w:color="595959" w:themeColor="text1" w:themeTint="A6"/>
              <w:right w:val="nil"/>
            </w:tcBorders>
            <w:vAlign w:val="center"/>
          </w:tcPr>
          <w:p w14:paraId="31E41ED7" w14:textId="77777777" w:rsidR="00F80E83" w:rsidRDefault="00F80E83" w:rsidP="00F80E83">
            <w:r>
              <w:t>United Kingdom</w:t>
            </w:r>
          </w:p>
        </w:tc>
      </w:tr>
      <w:tr w:rsidR="00EF6BF0" w14:paraId="0626B545" w14:textId="77777777" w:rsidTr="00932D75">
        <w:tc>
          <w:tcPr>
            <w:tcW w:w="2256" w:type="dxa"/>
            <w:tcBorders>
              <w:top w:val="single" w:sz="4" w:space="0" w:color="595959" w:themeColor="text1" w:themeTint="A6"/>
              <w:left w:val="nil"/>
              <w:bottom w:val="single" w:sz="4" w:space="0" w:color="595959" w:themeColor="text1" w:themeTint="A6"/>
              <w:right w:val="nil"/>
            </w:tcBorders>
            <w:vAlign w:val="center"/>
          </w:tcPr>
          <w:p w14:paraId="7DF0CC5E" w14:textId="7486C7E3" w:rsidR="00EF6BF0" w:rsidRPr="00F80E83" w:rsidRDefault="00EF6BF0" w:rsidP="00F80E83">
            <w:r>
              <w:t>Experian Limited</w:t>
            </w:r>
          </w:p>
        </w:tc>
        <w:tc>
          <w:tcPr>
            <w:tcW w:w="2257" w:type="dxa"/>
            <w:tcBorders>
              <w:top w:val="single" w:sz="4" w:space="0" w:color="595959" w:themeColor="text1" w:themeTint="A6"/>
              <w:left w:val="nil"/>
              <w:bottom w:val="single" w:sz="4" w:space="0" w:color="595959" w:themeColor="text1" w:themeTint="A6"/>
              <w:right w:val="nil"/>
            </w:tcBorders>
            <w:vAlign w:val="center"/>
          </w:tcPr>
          <w:p w14:paraId="19DD2803" w14:textId="71AF3B82" w:rsidR="00EF6BF0" w:rsidRDefault="00EF6BF0" w:rsidP="00F80E83">
            <w:r>
              <w:t>Marketing Data Services</w:t>
            </w:r>
          </w:p>
        </w:tc>
        <w:tc>
          <w:tcPr>
            <w:tcW w:w="2256" w:type="dxa"/>
            <w:tcBorders>
              <w:top w:val="single" w:sz="4" w:space="0" w:color="595959" w:themeColor="text1" w:themeTint="A6"/>
              <w:left w:val="nil"/>
              <w:bottom w:val="single" w:sz="4" w:space="0" w:color="595959" w:themeColor="text1" w:themeTint="A6"/>
              <w:right w:val="nil"/>
            </w:tcBorders>
            <w:vAlign w:val="center"/>
          </w:tcPr>
          <w:p w14:paraId="5454CA4A" w14:textId="6A8AE7BB" w:rsidR="00EF6BF0" w:rsidRDefault="00EF6BF0" w:rsidP="00F80E83">
            <w:r>
              <w:t>Data Processor</w:t>
            </w:r>
          </w:p>
        </w:tc>
        <w:tc>
          <w:tcPr>
            <w:tcW w:w="2257" w:type="dxa"/>
            <w:tcBorders>
              <w:top w:val="single" w:sz="4" w:space="0" w:color="595959" w:themeColor="text1" w:themeTint="A6"/>
              <w:left w:val="nil"/>
              <w:bottom w:val="single" w:sz="4" w:space="0" w:color="595959" w:themeColor="text1" w:themeTint="A6"/>
              <w:right w:val="nil"/>
            </w:tcBorders>
            <w:vAlign w:val="center"/>
          </w:tcPr>
          <w:p w14:paraId="53E1527F" w14:textId="1827CF0D" w:rsidR="00EF6BF0" w:rsidRDefault="00EF6BF0" w:rsidP="00F80E83">
            <w:r>
              <w:t>United Kingdom</w:t>
            </w:r>
          </w:p>
        </w:tc>
      </w:tr>
    </w:tbl>
    <w:p w14:paraId="2246BCE0" w14:textId="77777777" w:rsidR="00AE1EB1" w:rsidRDefault="00E71776" w:rsidP="00E71776">
      <w:pPr>
        <w:pStyle w:val="Heading2"/>
      </w:pPr>
      <w:r>
        <w:t>Printing &amp; Mail</w:t>
      </w:r>
    </w:p>
    <w:p w14:paraId="0EC89846" w14:textId="77777777" w:rsidR="00E71776" w:rsidRDefault="009A16D1" w:rsidP="00E71776">
      <w:r>
        <w:t>In order to manage our printed customer communications Vitality uses third parties to manage its document printing and scanning needs. These third parties will have access to customer information contained in the correspondence, such as letters, sent to and from Vitality.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E71776" w14:paraId="2524E66F" w14:textId="77777777" w:rsidTr="009F6F22">
        <w:tc>
          <w:tcPr>
            <w:tcW w:w="2256" w:type="dxa"/>
            <w:tcBorders>
              <w:top w:val="nil"/>
              <w:bottom w:val="single" w:sz="4" w:space="0" w:color="595959" w:themeColor="text1" w:themeTint="A6"/>
            </w:tcBorders>
            <w:vAlign w:val="center"/>
          </w:tcPr>
          <w:p w14:paraId="40866010" w14:textId="77777777" w:rsidR="00E71776" w:rsidRPr="00C54505" w:rsidRDefault="00E71776" w:rsidP="00B548F2">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7E202D36" w14:textId="77777777" w:rsidR="00E71776" w:rsidRDefault="00E71776" w:rsidP="00B548F2">
            <w:pPr>
              <w:rPr>
                <w:b/>
              </w:rPr>
            </w:pPr>
            <w:r>
              <w:rPr>
                <w:b/>
              </w:rPr>
              <w:t>Description:</w:t>
            </w:r>
          </w:p>
        </w:tc>
        <w:tc>
          <w:tcPr>
            <w:tcW w:w="2256" w:type="dxa"/>
            <w:tcBorders>
              <w:top w:val="nil"/>
              <w:bottom w:val="single" w:sz="4" w:space="0" w:color="595959" w:themeColor="text1" w:themeTint="A6"/>
            </w:tcBorders>
            <w:vAlign w:val="center"/>
          </w:tcPr>
          <w:p w14:paraId="337363EF" w14:textId="77777777" w:rsidR="00E71776" w:rsidRDefault="00E71776" w:rsidP="00B548F2">
            <w:pPr>
              <w:rPr>
                <w:b/>
              </w:rPr>
            </w:pPr>
            <w:r>
              <w:rPr>
                <w:b/>
              </w:rPr>
              <w:t>Data Role:</w:t>
            </w:r>
          </w:p>
        </w:tc>
        <w:tc>
          <w:tcPr>
            <w:tcW w:w="2257" w:type="dxa"/>
            <w:tcBorders>
              <w:top w:val="nil"/>
              <w:bottom w:val="single" w:sz="4" w:space="0" w:color="595959" w:themeColor="text1" w:themeTint="A6"/>
            </w:tcBorders>
            <w:vAlign w:val="center"/>
          </w:tcPr>
          <w:p w14:paraId="6CCD9047" w14:textId="77777777" w:rsidR="00E71776" w:rsidRPr="00C54505" w:rsidRDefault="00E71776" w:rsidP="00B548F2">
            <w:pPr>
              <w:rPr>
                <w:b/>
              </w:rPr>
            </w:pPr>
            <w:r>
              <w:rPr>
                <w:b/>
              </w:rPr>
              <w:t>Jurisdiction</w:t>
            </w:r>
          </w:p>
        </w:tc>
      </w:tr>
      <w:tr w:rsidR="00E71776" w14:paraId="57077CC0" w14:textId="77777777" w:rsidTr="009F6F22">
        <w:tc>
          <w:tcPr>
            <w:tcW w:w="2256" w:type="dxa"/>
            <w:tcBorders>
              <w:top w:val="single" w:sz="4" w:space="0" w:color="595959" w:themeColor="text1" w:themeTint="A6"/>
              <w:bottom w:val="single" w:sz="4" w:space="0" w:color="595959" w:themeColor="text1" w:themeTint="A6"/>
            </w:tcBorders>
            <w:vAlign w:val="center"/>
          </w:tcPr>
          <w:p w14:paraId="13A906DF" w14:textId="77777777" w:rsidR="00E71776" w:rsidRDefault="00BA2641" w:rsidP="00E71776">
            <w:r>
              <w:t xml:space="preserve">CGF Marketing Services Limited t/a </w:t>
            </w:r>
            <w:r w:rsidR="00E71776" w:rsidRPr="00AE1EB1">
              <w:t>DDC Outsourcing Solutions</w:t>
            </w:r>
          </w:p>
        </w:tc>
        <w:tc>
          <w:tcPr>
            <w:tcW w:w="2257" w:type="dxa"/>
            <w:tcBorders>
              <w:top w:val="single" w:sz="4" w:space="0" w:color="595959" w:themeColor="text1" w:themeTint="A6"/>
              <w:bottom w:val="single" w:sz="4" w:space="0" w:color="595959" w:themeColor="text1" w:themeTint="A6"/>
            </w:tcBorders>
            <w:vAlign w:val="center"/>
          </w:tcPr>
          <w:p w14:paraId="5679449E" w14:textId="77777777" w:rsidR="00E71776" w:rsidRDefault="00E71776" w:rsidP="00E71776">
            <w:r>
              <w:t>Inbound mail scanning</w:t>
            </w:r>
          </w:p>
        </w:tc>
        <w:tc>
          <w:tcPr>
            <w:tcW w:w="2256" w:type="dxa"/>
            <w:tcBorders>
              <w:top w:val="single" w:sz="4" w:space="0" w:color="595959" w:themeColor="text1" w:themeTint="A6"/>
              <w:bottom w:val="single" w:sz="4" w:space="0" w:color="595959" w:themeColor="text1" w:themeTint="A6"/>
            </w:tcBorders>
            <w:vAlign w:val="center"/>
          </w:tcPr>
          <w:p w14:paraId="054A56AA" w14:textId="77777777" w:rsidR="00E71776" w:rsidRDefault="00E71776" w:rsidP="00E71776">
            <w:r>
              <w:t>Data Processor</w:t>
            </w:r>
          </w:p>
        </w:tc>
        <w:tc>
          <w:tcPr>
            <w:tcW w:w="2257" w:type="dxa"/>
            <w:tcBorders>
              <w:top w:val="single" w:sz="4" w:space="0" w:color="595959" w:themeColor="text1" w:themeTint="A6"/>
              <w:bottom w:val="single" w:sz="4" w:space="0" w:color="595959" w:themeColor="text1" w:themeTint="A6"/>
            </w:tcBorders>
            <w:vAlign w:val="center"/>
          </w:tcPr>
          <w:p w14:paraId="0FEB7581" w14:textId="77777777" w:rsidR="00E71776" w:rsidRDefault="00E71776" w:rsidP="00E71776">
            <w:r>
              <w:t>United Kingdom</w:t>
            </w:r>
          </w:p>
        </w:tc>
      </w:tr>
      <w:tr w:rsidR="00E437DA" w14:paraId="44C45146" w14:textId="77777777" w:rsidTr="009F6F22">
        <w:tc>
          <w:tcPr>
            <w:tcW w:w="2256" w:type="dxa"/>
            <w:tcBorders>
              <w:top w:val="single" w:sz="4" w:space="0" w:color="595959" w:themeColor="text1" w:themeTint="A6"/>
              <w:bottom w:val="single" w:sz="4" w:space="0" w:color="595959" w:themeColor="text1" w:themeTint="A6"/>
            </w:tcBorders>
            <w:vAlign w:val="center"/>
          </w:tcPr>
          <w:p w14:paraId="3318080F" w14:textId="3A6EB835" w:rsidR="00E437DA" w:rsidRDefault="00E437DA" w:rsidP="00E71776">
            <w:r>
              <w:t>Mosaic Print Management Ltd</w:t>
            </w:r>
          </w:p>
        </w:tc>
        <w:tc>
          <w:tcPr>
            <w:tcW w:w="2257" w:type="dxa"/>
            <w:tcBorders>
              <w:top w:val="single" w:sz="4" w:space="0" w:color="595959" w:themeColor="text1" w:themeTint="A6"/>
              <w:bottom w:val="single" w:sz="4" w:space="0" w:color="595959" w:themeColor="text1" w:themeTint="A6"/>
            </w:tcBorders>
            <w:vAlign w:val="center"/>
          </w:tcPr>
          <w:p w14:paraId="3BF9F527" w14:textId="449D918F" w:rsidR="00E437DA" w:rsidRDefault="00E437DA" w:rsidP="00E71776">
            <w:r>
              <w:t>Outbound printing and storage</w:t>
            </w:r>
          </w:p>
        </w:tc>
        <w:tc>
          <w:tcPr>
            <w:tcW w:w="2256" w:type="dxa"/>
            <w:tcBorders>
              <w:top w:val="single" w:sz="4" w:space="0" w:color="595959" w:themeColor="text1" w:themeTint="A6"/>
              <w:bottom w:val="single" w:sz="4" w:space="0" w:color="595959" w:themeColor="text1" w:themeTint="A6"/>
            </w:tcBorders>
            <w:vAlign w:val="center"/>
          </w:tcPr>
          <w:p w14:paraId="7F3E9A80" w14:textId="718D884D" w:rsidR="00E437DA" w:rsidRDefault="00E437DA" w:rsidP="00E71776">
            <w:r>
              <w:t>Data Controller</w:t>
            </w:r>
          </w:p>
        </w:tc>
        <w:tc>
          <w:tcPr>
            <w:tcW w:w="2257" w:type="dxa"/>
            <w:tcBorders>
              <w:top w:val="single" w:sz="4" w:space="0" w:color="595959" w:themeColor="text1" w:themeTint="A6"/>
              <w:bottom w:val="single" w:sz="4" w:space="0" w:color="595959" w:themeColor="text1" w:themeTint="A6"/>
            </w:tcBorders>
            <w:vAlign w:val="center"/>
          </w:tcPr>
          <w:p w14:paraId="1FBA2FB1" w14:textId="5DB2DBB2" w:rsidR="00E437DA" w:rsidRDefault="00E437DA" w:rsidP="00E71776">
            <w:r>
              <w:t>United Kingdom</w:t>
            </w:r>
          </w:p>
        </w:tc>
      </w:tr>
      <w:tr w:rsidR="00E71776" w14:paraId="65381643" w14:textId="77777777" w:rsidTr="009F6F22">
        <w:tc>
          <w:tcPr>
            <w:tcW w:w="2256" w:type="dxa"/>
            <w:tcBorders>
              <w:top w:val="single" w:sz="4" w:space="0" w:color="595959" w:themeColor="text1" w:themeTint="A6"/>
              <w:bottom w:val="single" w:sz="4" w:space="0" w:color="595959" w:themeColor="text1" w:themeTint="A6"/>
            </w:tcBorders>
            <w:vAlign w:val="center"/>
          </w:tcPr>
          <w:p w14:paraId="5549B601" w14:textId="77777777" w:rsidR="00E71776" w:rsidRDefault="00E71776" w:rsidP="00E71776">
            <w:r w:rsidRPr="00E71776">
              <w:t>REAL Digital International Ltd</w:t>
            </w:r>
          </w:p>
        </w:tc>
        <w:tc>
          <w:tcPr>
            <w:tcW w:w="2257" w:type="dxa"/>
            <w:tcBorders>
              <w:top w:val="single" w:sz="4" w:space="0" w:color="595959" w:themeColor="text1" w:themeTint="A6"/>
              <w:bottom w:val="single" w:sz="4" w:space="0" w:color="595959" w:themeColor="text1" w:themeTint="A6"/>
            </w:tcBorders>
            <w:vAlign w:val="center"/>
          </w:tcPr>
          <w:p w14:paraId="07D81F8E" w14:textId="77777777" w:rsidR="00E71776" w:rsidRDefault="00E71776" w:rsidP="00E71776">
            <w:r>
              <w:t>Outbound printing</w:t>
            </w:r>
          </w:p>
        </w:tc>
        <w:tc>
          <w:tcPr>
            <w:tcW w:w="2256" w:type="dxa"/>
            <w:tcBorders>
              <w:top w:val="single" w:sz="4" w:space="0" w:color="595959" w:themeColor="text1" w:themeTint="A6"/>
              <w:bottom w:val="single" w:sz="4" w:space="0" w:color="595959" w:themeColor="text1" w:themeTint="A6"/>
            </w:tcBorders>
            <w:vAlign w:val="center"/>
          </w:tcPr>
          <w:p w14:paraId="093F403D" w14:textId="77777777" w:rsidR="00E71776" w:rsidRDefault="00E71776" w:rsidP="00E71776">
            <w:r>
              <w:t>Data Processor</w:t>
            </w:r>
          </w:p>
        </w:tc>
        <w:tc>
          <w:tcPr>
            <w:tcW w:w="2257" w:type="dxa"/>
            <w:tcBorders>
              <w:top w:val="single" w:sz="4" w:space="0" w:color="595959" w:themeColor="text1" w:themeTint="A6"/>
              <w:bottom w:val="single" w:sz="4" w:space="0" w:color="595959" w:themeColor="text1" w:themeTint="A6"/>
            </w:tcBorders>
            <w:vAlign w:val="center"/>
          </w:tcPr>
          <w:p w14:paraId="5A9019BC" w14:textId="77777777" w:rsidR="00E71776" w:rsidRDefault="00E71776" w:rsidP="00E71776">
            <w:r>
              <w:t>United Kingdom</w:t>
            </w:r>
          </w:p>
        </w:tc>
      </w:tr>
    </w:tbl>
    <w:p w14:paraId="33BB07CB" w14:textId="77777777" w:rsidR="00FE34EE" w:rsidRDefault="00FE34EE" w:rsidP="00FE34EE">
      <w:pPr>
        <w:pStyle w:val="Heading2"/>
      </w:pPr>
      <w:r>
        <w:t>Archive, Back-up, and Disaster Recovery</w:t>
      </w:r>
      <w:r w:rsidR="00CC6A30">
        <w:t xml:space="preserve"> Services</w:t>
      </w:r>
    </w:p>
    <w:p w14:paraId="2926CF77" w14:textId="77777777" w:rsidR="00CC6A30" w:rsidRPr="00CC6A30" w:rsidRDefault="00CC6A30" w:rsidP="00CC6A30">
      <w:r>
        <w:t>Vitality has a number of measures in place to ensure that it can safely store, destroy, and recover data at all times. Many of these measures are supported by third parties who store and dispose of data on behalf of Vitality.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FE34EE" w14:paraId="156F4C47" w14:textId="77777777" w:rsidTr="009F6F22">
        <w:tc>
          <w:tcPr>
            <w:tcW w:w="2256" w:type="dxa"/>
            <w:tcBorders>
              <w:top w:val="nil"/>
              <w:bottom w:val="single" w:sz="4" w:space="0" w:color="595959" w:themeColor="text1" w:themeTint="A6"/>
            </w:tcBorders>
            <w:vAlign w:val="center"/>
          </w:tcPr>
          <w:p w14:paraId="50F1BE1A" w14:textId="77777777" w:rsidR="00FE34EE" w:rsidRPr="00C54505" w:rsidRDefault="00FE34EE" w:rsidP="00985289">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6516DC49" w14:textId="77777777" w:rsidR="00FE34EE" w:rsidRDefault="00FE34EE" w:rsidP="00985289">
            <w:pPr>
              <w:rPr>
                <w:b/>
              </w:rPr>
            </w:pPr>
            <w:r>
              <w:rPr>
                <w:b/>
              </w:rPr>
              <w:t>Description:</w:t>
            </w:r>
          </w:p>
        </w:tc>
        <w:tc>
          <w:tcPr>
            <w:tcW w:w="2256" w:type="dxa"/>
            <w:tcBorders>
              <w:top w:val="nil"/>
              <w:bottom w:val="single" w:sz="4" w:space="0" w:color="595959" w:themeColor="text1" w:themeTint="A6"/>
            </w:tcBorders>
            <w:vAlign w:val="center"/>
          </w:tcPr>
          <w:p w14:paraId="390DCB7D" w14:textId="77777777" w:rsidR="00FE34EE" w:rsidRDefault="00FE34EE" w:rsidP="00985289">
            <w:pPr>
              <w:rPr>
                <w:b/>
              </w:rPr>
            </w:pPr>
            <w:r>
              <w:rPr>
                <w:b/>
              </w:rPr>
              <w:t>Data Role:</w:t>
            </w:r>
          </w:p>
        </w:tc>
        <w:tc>
          <w:tcPr>
            <w:tcW w:w="2257" w:type="dxa"/>
            <w:tcBorders>
              <w:top w:val="nil"/>
              <w:bottom w:val="single" w:sz="4" w:space="0" w:color="595959" w:themeColor="text1" w:themeTint="A6"/>
            </w:tcBorders>
            <w:vAlign w:val="center"/>
          </w:tcPr>
          <w:p w14:paraId="6144549F" w14:textId="77777777" w:rsidR="00FE34EE" w:rsidRPr="00C54505" w:rsidRDefault="00FE34EE" w:rsidP="00985289">
            <w:pPr>
              <w:rPr>
                <w:b/>
              </w:rPr>
            </w:pPr>
            <w:r>
              <w:rPr>
                <w:b/>
              </w:rPr>
              <w:t>Jurisdiction</w:t>
            </w:r>
          </w:p>
        </w:tc>
      </w:tr>
      <w:tr w:rsidR="00FE34EE" w14:paraId="5C9B0344" w14:textId="77777777" w:rsidTr="009F6F22">
        <w:tc>
          <w:tcPr>
            <w:tcW w:w="2256" w:type="dxa"/>
            <w:tcBorders>
              <w:top w:val="single" w:sz="4" w:space="0" w:color="595959" w:themeColor="text1" w:themeTint="A6"/>
              <w:bottom w:val="single" w:sz="4" w:space="0" w:color="595959" w:themeColor="text1" w:themeTint="A6"/>
            </w:tcBorders>
            <w:vAlign w:val="center"/>
          </w:tcPr>
          <w:p w14:paraId="69CE0493" w14:textId="77777777" w:rsidR="00FE34EE" w:rsidRDefault="00240C0C" w:rsidP="00FE34EE">
            <w:r w:rsidRPr="00240C0C">
              <w:t>Shred-it Limited</w:t>
            </w:r>
          </w:p>
        </w:tc>
        <w:tc>
          <w:tcPr>
            <w:tcW w:w="2257" w:type="dxa"/>
            <w:tcBorders>
              <w:top w:val="single" w:sz="4" w:space="0" w:color="595959" w:themeColor="text1" w:themeTint="A6"/>
              <w:bottom w:val="single" w:sz="4" w:space="0" w:color="595959" w:themeColor="text1" w:themeTint="A6"/>
            </w:tcBorders>
            <w:vAlign w:val="center"/>
          </w:tcPr>
          <w:p w14:paraId="1F9271DE" w14:textId="77777777" w:rsidR="00FE34EE" w:rsidRDefault="00FE34EE" w:rsidP="00FE34EE">
            <w:r>
              <w:t>Confidential information disposal</w:t>
            </w:r>
          </w:p>
        </w:tc>
        <w:tc>
          <w:tcPr>
            <w:tcW w:w="2256" w:type="dxa"/>
            <w:tcBorders>
              <w:top w:val="single" w:sz="4" w:space="0" w:color="595959" w:themeColor="text1" w:themeTint="A6"/>
              <w:bottom w:val="single" w:sz="4" w:space="0" w:color="595959" w:themeColor="text1" w:themeTint="A6"/>
            </w:tcBorders>
            <w:vAlign w:val="center"/>
          </w:tcPr>
          <w:p w14:paraId="50270BCB" w14:textId="77777777" w:rsidR="00FE34EE" w:rsidRDefault="00FE34EE" w:rsidP="00FE34EE">
            <w:r>
              <w:t>Data Processor</w:t>
            </w:r>
          </w:p>
        </w:tc>
        <w:tc>
          <w:tcPr>
            <w:tcW w:w="2257" w:type="dxa"/>
            <w:tcBorders>
              <w:top w:val="single" w:sz="4" w:space="0" w:color="595959" w:themeColor="text1" w:themeTint="A6"/>
              <w:bottom w:val="single" w:sz="4" w:space="0" w:color="595959" w:themeColor="text1" w:themeTint="A6"/>
            </w:tcBorders>
            <w:vAlign w:val="center"/>
          </w:tcPr>
          <w:p w14:paraId="04FC42CA" w14:textId="77777777" w:rsidR="00FE34EE" w:rsidRDefault="00FE34EE" w:rsidP="00FE34EE">
            <w:r>
              <w:t>United Kingdom</w:t>
            </w:r>
          </w:p>
        </w:tc>
      </w:tr>
      <w:tr w:rsidR="00FE34EE" w14:paraId="402B9730"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41D93746" w14:textId="77777777" w:rsidR="00FE34EE" w:rsidRDefault="00402AC8" w:rsidP="00FE34EE">
            <w:r w:rsidRPr="00A94E09">
              <w:t>Restore</w:t>
            </w:r>
            <w:r w:rsidR="00A94E09" w:rsidRPr="00A94E09">
              <w:t xml:space="preserve"> plc</w:t>
            </w:r>
          </w:p>
        </w:tc>
        <w:tc>
          <w:tcPr>
            <w:tcW w:w="2257" w:type="dxa"/>
            <w:tcBorders>
              <w:top w:val="single" w:sz="4" w:space="0" w:color="595959" w:themeColor="text1" w:themeTint="A6"/>
              <w:bottom w:val="single" w:sz="4" w:space="0" w:color="595959" w:themeColor="text1" w:themeTint="A6"/>
            </w:tcBorders>
            <w:vAlign w:val="center"/>
          </w:tcPr>
          <w:p w14:paraId="452A3DAA" w14:textId="77777777" w:rsidR="00FE34EE" w:rsidRDefault="00FE34EE" w:rsidP="00FE34EE">
            <w:r>
              <w:t>Archiving services</w:t>
            </w:r>
          </w:p>
        </w:tc>
        <w:tc>
          <w:tcPr>
            <w:tcW w:w="2256" w:type="dxa"/>
            <w:tcBorders>
              <w:top w:val="single" w:sz="4" w:space="0" w:color="595959" w:themeColor="text1" w:themeTint="A6"/>
              <w:bottom w:val="single" w:sz="4" w:space="0" w:color="595959" w:themeColor="text1" w:themeTint="A6"/>
            </w:tcBorders>
            <w:vAlign w:val="center"/>
          </w:tcPr>
          <w:p w14:paraId="008C764F" w14:textId="77777777" w:rsidR="00FE34EE" w:rsidRDefault="00FE34EE" w:rsidP="00FE34EE">
            <w:r>
              <w:t>Data Processor</w:t>
            </w:r>
          </w:p>
        </w:tc>
        <w:tc>
          <w:tcPr>
            <w:tcW w:w="2257" w:type="dxa"/>
            <w:tcBorders>
              <w:top w:val="single" w:sz="4" w:space="0" w:color="595959" w:themeColor="text1" w:themeTint="A6"/>
              <w:bottom w:val="single" w:sz="4" w:space="0" w:color="595959" w:themeColor="text1" w:themeTint="A6"/>
            </w:tcBorders>
            <w:vAlign w:val="center"/>
          </w:tcPr>
          <w:p w14:paraId="27A3561E" w14:textId="77777777" w:rsidR="00FE34EE" w:rsidRDefault="00FE34EE" w:rsidP="00FE34EE">
            <w:r>
              <w:t>United Kingdom</w:t>
            </w:r>
          </w:p>
        </w:tc>
      </w:tr>
      <w:tr w:rsidR="00852E43" w14:paraId="240FDA75" w14:textId="77777777" w:rsidTr="009F6F22">
        <w:tc>
          <w:tcPr>
            <w:tcW w:w="2256" w:type="dxa"/>
            <w:tcBorders>
              <w:top w:val="single" w:sz="4" w:space="0" w:color="595959" w:themeColor="text1" w:themeTint="A6"/>
              <w:bottom w:val="single" w:sz="4" w:space="0" w:color="595959" w:themeColor="text1" w:themeTint="A6"/>
            </w:tcBorders>
            <w:vAlign w:val="center"/>
          </w:tcPr>
          <w:p w14:paraId="6353ED0E" w14:textId="77777777" w:rsidR="00852E43" w:rsidRDefault="00852E43" w:rsidP="00FE34EE">
            <w:r>
              <w:t>John Bradshaw &amp; Sons Limited</w:t>
            </w:r>
          </w:p>
        </w:tc>
        <w:tc>
          <w:tcPr>
            <w:tcW w:w="2257" w:type="dxa"/>
            <w:tcBorders>
              <w:top w:val="single" w:sz="4" w:space="0" w:color="595959" w:themeColor="text1" w:themeTint="A6"/>
              <w:bottom w:val="single" w:sz="4" w:space="0" w:color="595959" w:themeColor="text1" w:themeTint="A6"/>
            </w:tcBorders>
            <w:vAlign w:val="center"/>
          </w:tcPr>
          <w:p w14:paraId="25BA27BA" w14:textId="77777777" w:rsidR="00852E43" w:rsidRDefault="00852E43" w:rsidP="00FE34EE">
            <w:r>
              <w:t>Archiving Services</w:t>
            </w:r>
          </w:p>
        </w:tc>
        <w:tc>
          <w:tcPr>
            <w:tcW w:w="2256" w:type="dxa"/>
            <w:tcBorders>
              <w:top w:val="single" w:sz="4" w:space="0" w:color="595959" w:themeColor="text1" w:themeTint="A6"/>
              <w:bottom w:val="single" w:sz="4" w:space="0" w:color="595959" w:themeColor="text1" w:themeTint="A6"/>
            </w:tcBorders>
            <w:vAlign w:val="center"/>
          </w:tcPr>
          <w:p w14:paraId="7192C4C9" w14:textId="77777777" w:rsidR="00852E43" w:rsidRDefault="00852E43" w:rsidP="00FE34EE">
            <w:r>
              <w:t>Data Processor</w:t>
            </w:r>
          </w:p>
        </w:tc>
        <w:tc>
          <w:tcPr>
            <w:tcW w:w="2257" w:type="dxa"/>
            <w:tcBorders>
              <w:top w:val="single" w:sz="4" w:space="0" w:color="595959" w:themeColor="text1" w:themeTint="A6"/>
              <w:bottom w:val="single" w:sz="4" w:space="0" w:color="595959" w:themeColor="text1" w:themeTint="A6"/>
            </w:tcBorders>
            <w:vAlign w:val="center"/>
          </w:tcPr>
          <w:p w14:paraId="26945865" w14:textId="77777777" w:rsidR="00852E43" w:rsidRDefault="00852E43" w:rsidP="00FE34EE">
            <w:r>
              <w:t>United Kingdom</w:t>
            </w:r>
          </w:p>
        </w:tc>
      </w:tr>
      <w:tr w:rsidR="00FE34EE" w14:paraId="4922438B" w14:textId="77777777" w:rsidTr="009F6F22">
        <w:tc>
          <w:tcPr>
            <w:tcW w:w="2256" w:type="dxa"/>
            <w:tcBorders>
              <w:top w:val="single" w:sz="4" w:space="0" w:color="595959" w:themeColor="text1" w:themeTint="A6"/>
              <w:bottom w:val="single" w:sz="4" w:space="0" w:color="595959" w:themeColor="text1" w:themeTint="A6"/>
            </w:tcBorders>
            <w:vAlign w:val="center"/>
          </w:tcPr>
          <w:p w14:paraId="0F3C8416" w14:textId="77777777" w:rsidR="00FE34EE" w:rsidRDefault="00FE34EE" w:rsidP="00FE34EE">
            <w:r>
              <w:t>Iron Mountain</w:t>
            </w:r>
            <w:r w:rsidR="00240C0C">
              <w:t xml:space="preserve"> (UK) Limited</w:t>
            </w:r>
          </w:p>
        </w:tc>
        <w:tc>
          <w:tcPr>
            <w:tcW w:w="2257" w:type="dxa"/>
            <w:tcBorders>
              <w:top w:val="single" w:sz="4" w:space="0" w:color="595959" w:themeColor="text1" w:themeTint="A6"/>
              <w:bottom w:val="single" w:sz="4" w:space="0" w:color="595959" w:themeColor="text1" w:themeTint="A6"/>
            </w:tcBorders>
            <w:vAlign w:val="center"/>
          </w:tcPr>
          <w:p w14:paraId="1FA401B5" w14:textId="77777777" w:rsidR="00FE34EE" w:rsidRDefault="00FE34EE" w:rsidP="00FE34EE">
            <w:r>
              <w:t>Back-up tape services</w:t>
            </w:r>
          </w:p>
        </w:tc>
        <w:tc>
          <w:tcPr>
            <w:tcW w:w="2256" w:type="dxa"/>
            <w:tcBorders>
              <w:top w:val="single" w:sz="4" w:space="0" w:color="595959" w:themeColor="text1" w:themeTint="A6"/>
              <w:bottom w:val="single" w:sz="4" w:space="0" w:color="595959" w:themeColor="text1" w:themeTint="A6"/>
            </w:tcBorders>
            <w:vAlign w:val="center"/>
          </w:tcPr>
          <w:p w14:paraId="71E23BB1" w14:textId="77777777" w:rsidR="00FE34EE" w:rsidRDefault="00FE34EE" w:rsidP="00FE34EE">
            <w:r>
              <w:t>Data Processor</w:t>
            </w:r>
          </w:p>
        </w:tc>
        <w:tc>
          <w:tcPr>
            <w:tcW w:w="2257" w:type="dxa"/>
            <w:tcBorders>
              <w:top w:val="single" w:sz="4" w:space="0" w:color="595959" w:themeColor="text1" w:themeTint="A6"/>
              <w:bottom w:val="single" w:sz="4" w:space="0" w:color="595959" w:themeColor="text1" w:themeTint="A6"/>
            </w:tcBorders>
            <w:vAlign w:val="center"/>
          </w:tcPr>
          <w:p w14:paraId="0F18E552" w14:textId="77777777" w:rsidR="00FE34EE" w:rsidRDefault="00FE34EE" w:rsidP="00FE34EE">
            <w:r>
              <w:t>United Kingdom</w:t>
            </w:r>
          </w:p>
        </w:tc>
      </w:tr>
      <w:tr w:rsidR="00FE34EE" w14:paraId="33A4F377" w14:textId="77777777" w:rsidTr="009F6F22">
        <w:tc>
          <w:tcPr>
            <w:tcW w:w="2256" w:type="dxa"/>
            <w:tcBorders>
              <w:top w:val="single" w:sz="4" w:space="0" w:color="595959" w:themeColor="text1" w:themeTint="A6"/>
              <w:bottom w:val="single" w:sz="4" w:space="0" w:color="595959" w:themeColor="text1" w:themeTint="A6"/>
            </w:tcBorders>
            <w:vAlign w:val="center"/>
          </w:tcPr>
          <w:p w14:paraId="428613A6" w14:textId="77777777" w:rsidR="00FE34EE" w:rsidRDefault="00FE34EE" w:rsidP="00FE34EE">
            <w:r>
              <w:t>SunGard</w:t>
            </w:r>
            <w:r w:rsidR="00240C0C">
              <w:t xml:space="preserve"> Availability Services (UK) Limited</w:t>
            </w:r>
          </w:p>
        </w:tc>
        <w:tc>
          <w:tcPr>
            <w:tcW w:w="2257" w:type="dxa"/>
            <w:tcBorders>
              <w:top w:val="single" w:sz="4" w:space="0" w:color="595959" w:themeColor="text1" w:themeTint="A6"/>
              <w:bottom w:val="single" w:sz="4" w:space="0" w:color="595959" w:themeColor="text1" w:themeTint="A6"/>
            </w:tcBorders>
            <w:vAlign w:val="center"/>
          </w:tcPr>
          <w:p w14:paraId="2CAC8D37" w14:textId="77777777" w:rsidR="00FE34EE" w:rsidRDefault="00FE34EE" w:rsidP="00FE34EE">
            <w:r>
              <w:t>Disaster Recovery services</w:t>
            </w:r>
          </w:p>
        </w:tc>
        <w:tc>
          <w:tcPr>
            <w:tcW w:w="2256" w:type="dxa"/>
            <w:tcBorders>
              <w:top w:val="single" w:sz="4" w:space="0" w:color="595959" w:themeColor="text1" w:themeTint="A6"/>
              <w:bottom w:val="single" w:sz="4" w:space="0" w:color="595959" w:themeColor="text1" w:themeTint="A6"/>
            </w:tcBorders>
            <w:vAlign w:val="center"/>
          </w:tcPr>
          <w:p w14:paraId="72B23C83" w14:textId="77777777" w:rsidR="00FE34EE" w:rsidRDefault="00FE34EE" w:rsidP="00FE34EE">
            <w:r>
              <w:t>Data Processor</w:t>
            </w:r>
          </w:p>
        </w:tc>
        <w:tc>
          <w:tcPr>
            <w:tcW w:w="2257" w:type="dxa"/>
            <w:tcBorders>
              <w:top w:val="single" w:sz="4" w:space="0" w:color="595959" w:themeColor="text1" w:themeTint="A6"/>
              <w:bottom w:val="single" w:sz="4" w:space="0" w:color="595959" w:themeColor="text1" w:themeTint="A6"/>
            </w:tcBorders>
            <w:vAlign w:val="center"/>
          </w:tcPr>
          <w:p w14:paraId="3AC85D02" w14:textId="77777777" w:rsidR="00FE34EE" w:rsidRDefault="00FE34EE" w:rsidP="00FE34EE">
            <w:r>
              <w:t>United Kingdom</w:t>
            </w:r>
          </w:p>
        </w:tc>
      </w:tr>
    </w:tbl>
    <w:p w14:paraId="5A1CD89F" w14:textId="77777777" w:rsidR="009E7AA7" w:rsidRDefault="009E7AA7" w:rsidP="009E7AA7">
      <w:pPr>
        <w:pStyle w:val="Heading2"/>
      </w:pPr>
      <w:r>
        <w:t>Legal Services</w:t>
      </w:r>
    </w:p>
    <w:p w14:paraId="1FAF350A" w14:textId="77777777" w:rsidR="009E7AA7" w:rsidRDefault="006C0ADB" w:rsidP="009E7AA7">
      <w:r>
        <w:t xml:space="preserve">From time to time Vitality may engage external legal support with respect to a claim or complaint by a customer. As part of this we may share the customer’s data with the legal firm for the purposes of resolving the claim or complaint. Vitality will only ever engage a legal firm of good repute that can demonstrate it takes the data protection as seriously as we do. </w:t>
      </w:r>
    </w:p>
    <w:p w14:paraId="1F927BFA" w14:textId="77777777" w:rsidR="00D619FA" w:rsidRDefault="00D619FA" w:rsidP="00D619FA">
      <w:pPr>
        <w:pStyle w:val="Heading2"/>
      </w:pPr>
      <w:r>
        <w:t>Brokers &amp; Financial Intermediaries</w:t>
      </w:r>
    </w:p>
    <w:p w14:paraId="51AAFA44" w14:textId="77777777" w:rsidR="00D619FA" w:rsidRDefault="005D3CB2" w:rsidP="00D619FA">
      <w:r>
        <w:t xml:space="preserve">If </w:t>
      </w:r>
      <w:r w:rsidRPr="005D3CB2">
        <w:t>you have appointed an insurance adviser we will send them copies of correspondence relating to the plan and any renewal documentation. We may disclose information about a claim to them, although no medical information will be provided without your consent. Your information, and that of others also covered by the plan, may be disclosed to other parties (for example other insurance companies) with a view to preventing fraudulent or improper claims.</w:t>
      </w:r>
    </w:p>
    <w:p w14:paraId="274FD161" w14:textId="77777777" w:rsidR="00AE1EB1" w:rsidRDefault="00AE1EB1" w:rsidP="00AE1EB1">
      <w:pPr>
        <w:pStyle w:val="Heading2"/>
      </w:pPr>
      <w:r>
        <w:lastRenderedPageBreak/>
        <w:t>Lead Generation</w:t>
      </w:r>
    </w:p>
    <w:p w14:paraId="3C204570" w14:textId="77777777" w:rsidR="00AE1EB1" w:rsidRDefault="00F9630F" w:rsidP="00AE1EB1">
      <w:r>
        <w:t xml:space="preserve">In order to help grow its business, Vitality engages third parties who provide </w:t>
      </w:r>
      <w:r w:rsidRPr="00F9630F">
        <w:t>telemarketing, lead generation, appoi</w:t>
      </w:r>
      <w:r>
        <w:t>ntment setting and access to</w:t>
      </w:r>
      <w:r w:rsidRPr="00F9630F">
        <w:t xml:space="preserve"> marketing databases</w:t>
      </w:r>
      <w:r>
        <w:t>.  Use of such services involves the sharing of personal data. Vitality endeavours to only work with third parties who act with integrity and respect the privacy and security of personal data.</w:t>
      </w:r>
    </w:p>
    <w:p w14:paraId="3D14B34D" w14:textId="77777777" w:rsidR="003E73E4" w:rsidRDefault="003E73E4" w:rsidP="003E73E4">
      <w:pPr>
        <w:pStyle w:val="Heading2"/>
      </w:pPr>
      <w:r>
        <w:t>Payment Services</w:t>
      </w:r>
    </w:p>
    <w:p w14:paraId="5E2F741A" w14:textId="77777777" w:rsidR="003E73E4" w:rsidRDefault="003F6230" w:rsidP="003E73E4">
      <w:r>
        <w:t>In order to make and receive payments from our customers Vitality utilises a number of third party payment services. These third parties will have access to customer data in order to process payments.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262718" w14:paraId="5C9AFFF7" w14:textId="77777777" w:rsidTr="009F6F22">
        <w:tc>
          <w:tcPr>
            <w:tcW w:w="2256" w:type="dxa"/>
            <w:tcBorders>
              <w:top w:val="nil"/>
              <w:bottom w:val="single" w:sz="4" w:space="0" w:color="595959" w:themeColor="text1" w:themeTint="A6"/>
            </w:tcBorders>
            <w:vAlign w:val="center"/>
          </w:tcPr>
          <w:p w14:paraId="5D85EF32" w14:textId="77777777" w:rsidR="00262718" w:rsidRPr="00C54505" w:rsidRDefault="00262718" w:rsidP="00985289">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763644A0" w14:textId="77777777" w:rsidR="00262718" w:rsidRDefault="00262718" w:rsidP="00985289">
            <w:pPr>
              <w:rPr>
                <w:b/>
              </w:rPr>
            </w:pPr>
            <w:r>
              <w:rPr>
                <w:b/>
              </w:rPr>
              <w:t>Description:</w:t>
            </w:r>
          </w:p>
        </w:tc>
        <w:tc>
          <w:tcPr>
            <w:tcW w:w="2256" w:type="dxa"/>
            <w:tcBorders>
              <w:top w:val="nil"/>
              <w:bottom w:val="single" w:sz="4" w:space="0" w:color="595959" w:themeColor="text1" w:themeTint="A6"/>
            </w:tcBorders>
            <w:vAlign w:val="center"/>
          </w:tcPr>
          <w:p w14:paraId="1AF3AACF" w14:textId="77777777" w:rsidR="00262718" w:rsidRDefault="00262718" w:rsidP="00985289">
            <w:pPr>
              <w:rPr>
                <w:b/>
              </w:rPr>
            </w:pPr>
            <w:r>
              <w:rPr>
                <w:b/>
              </w:rPr>
              <w:t>Data Role:</w:t>
            </w:r>
          </w:p>
        </w:tc>
        <w:tc>
          <w:tcPr>
            <w:tcW w:w="2257" w:type="dxa"/>
            <w:tcBorders>
              <w:top w:val="nil"/>
              <w:bottom w:val="single" w:sz="4" w:space="0" w:color="595959" w:themeColor="text1" w:themeTint="A6"/>
            </w:tcBorders>
            <w:vAlign w:val="center"/>
          </w:tcPr>
          <w:p w14:paraId="10EC8445" w14:textId="77777777" w:rsidR="00262718" w:rsidRPr="00C54505" w:rsidRDefault="00262718" w:rsidP="00985289">
            <w:pPr>
              <w:rPr>
                <w:b/>
              </w:rPr>
            </w:pPr>
            <w:r>
              <w:rPr>
                <w:b/>
              </w:rPr>
              <w:t>Jurisdiction</w:t>
            </w:r>
          </w:p>
        </w:tc>
      </w:tr>
      <w:tr w:rsidR="00B32B32" w14:paraId="18D8A6EA" w14:textId="77777777" w:rsidTr="009F6F22">
        <w:tc>
          <w:tcPr>
            <w:tcW w:w="2256" w:type="dxa"/>
            <w:tcBorders>
              <w:top w:val="single" w:sz="4" w:space="0" w:color="595959" w:themeColor="text1" w:themeTint="A6"/>
              <w:bottom w:val="single" w:sz="4" w:space="0" w:color="595959" w:themeColor="text1" w:themeTint="A6"/>
            </w:tcBorders>
            <w:vAlign w:val="center"/>
          </w:tcPr>
          <w:p w14:paraId="415A89B6" w14:textId="77777777" w:rsidR="00B32B32" w:rsidRDefault="00B32B32" w:rsidP="00B32B32">
            <w:r>
              <w:t>Bottomline Technologies Limited</w:t>
            </w:r>
          </w:p>
        </w:tc>
        <w:tc>
          <w:tcPr>
            <w:tcW w:w="2257" w:type="dxa"/>
            <w:tcBorders>
              <w:top w:val="single" w:sz="4" w:space="0" w:color="595959" w:themeColor="text1" w:themeTint="A6"/>
              <w:bottom w:val="single" w:sz="4" w:space="0" w:color="595959" w:themeColor="text1" w:themeTint="A6"/>
            </w:tcBorders>
            <w:vAlign w:val="center"/>
          </w:tcPr>
          <w:p w14:paraId="4961E2EF" w14:textId="77777777" w:rsidR="00B32B32" w:rsidRDefault="00B32B32" w:rsidP="00B32B32">
            <w:r>
              <w:t>BACS payment services</w:t>
            </w:r>
          </w:p>
        </w:tc>
        <w:tc>
          <w:tcPr>
            <w:tcW w:w="2256" w:type="dxa"/>
            <w:tcBorders>
              <w:top w:val="single" w:sz="4" w:space="0" w:color="595959" w:themeColor="text1" w:themeTint="A6"/>
              <w:bottom w:val="single" w:sz="4" w:space="0" w:color="595959" w:themeColor="text1" w:themeTint="A6"/>
            </w:tcBorders>
            <w:vAlign w:val="center"/>
          </w:tcPr>
          <w:p w14:paraId="4B4BC02B" w14:textId="77777777" w:rsidR="00B32B32" w:rsidRDefault="00B32B32" w:rsidP="00B32B32">
            <w:r>
              <w:t>Data Processor</w:t>
            </w:r>
          </w:p>
        </w:tc>
        <w:tc>
          <w:tcPr>
            <w:tcW w:w="2257" w:type="dxa"/>
            <w:tcBorders>
              <w:top w:val="single" w:sz="4" w:space="0" w:color="595959" w:themeColor="text1" w:themeTint="A6"/>
              <w:bottom w:val="single" w:sz="4" w:space="0" w:color="595959" w:themeColor="text1" w:themeTint="A6"/>
            </w:tcBorders>
            <w:vAlign w:val="center"/>
          </w:tcPr>
          <w:p w14:paraId="34180731" w14:textId="77777777" w:rsidR="00B32B32" w:rsidRPr="00A94E09" w:rsidRDefault="00A94E09" w:rsidP="00B32B32">
            <w:r w:rsidRPr="00A94E09">
              <w:t>United Kingdom</w:t>
            </w:r>
          </w:p>
        </w:tc>
      </w:tr>
      <w:tr w:rsidR="00B32B32" w14:paraId="602B3DF7"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4A8816C1" w14:textId="77777777" w:rsidR="00B32B32" w:rsidRDefault="00B32B32" w:rsidP="00B32B32">
            <w:r>
              <w:t>Twenty57 Limited</w:t>
            </w:r>
          </w:p>
        </w:tc>
        <w:tc>
          <w:tcPr>
            <w:tcW w:w="2257" w:type="dxa"/>
            <w:tcBorders>
              <w:top w:val="single" w:sz="4" w:space="0" w:color="595959" w:themeColor="text1" w:themeTint="A6"/>
              <w:bottom w:val="single" w:sz="4" w:space="0" w:color="595959" w:themeColor="text1" w:themeTint="A6"/>
            </w:tcBorders>
            <w:vAlign w:val="center"/>
          </w:tcPr>
          <w:p w14:paraId="61DDC958" w14:textId="77777777" w:rsidR="00B32B32" w:rsidRDefault="00B32B32" w:rsidP="00B32B32">
            <w:r>
              <w:t>Payment services</w:t>
            </w:r>
          </w:p>
        </w:tc>
        <w:tc>
          <w:tcPr>
            <w:tcW w:w="2256" w:type="dxa"/>
            <w:tcBorders>
              <w:top w:val="single" w:sz="4" w:space="0" w:color="595959" w:themeColor="text1" w:themeTint="A6"/>
              <w:bottom w:val="single" w:sz="4" w:space="0" w:color="595959" w:themeColor="text1" w:themeTint="A6"/>
            </w:tcBorders>
            <w:vAlign w:val="center"/>
          </w:tcPr>
          <w:p w14:paraId="14823001" w14:textId="77777777" w:rsidR="00B32B32" w:rsidRDefault="00B32B32" w:rsidP="00B32B32">
            <w:r>
              <w:t>Data Processor</w:t>
            </w:r>
          </w:p>
        </w:tc>
        <w:tc>
          <w:tcPr>
            <w:tcW w:w="2257" w:type="dxa"/>
            <w:tcBorders>
              <w:top w:val="single" w:sz="4" w:space="0" w:color="595959" w:themeColor="text1" w:themeTint="A6"/>
              <w:bottom w:val="single" w:sz="4" w:space="0" w:color="595959" w:themeColor="text1" w:themeTint="A6"/>
            </w:tcBorders>
            <w:vAlign w:val="center"/>
          </w:tcPr>
          <w:p w14:paraId="61785394" w14:textId="77777777" w:rsidR="00B32B32" w:rsidRPr="00A94E09" w:rsidRDefault="00A94E09" w:rsidP="00B32B32">
            <w:r w:rsidRPr="00A94E09">
              <w:t>United Kingdom</w:t>
            </w:r>
          </w:p>
        </w:tc>
      </w:tr>
    </w:tbl>
    <w:p w14:paraId="75F50777" w14:textId="77777777" w:rsidR="003E73E4" w:rsidRDefault="003E73E4" w:rsidP="003E73E4">
      <w:pPr>
        <w:pStyle w:val="Heading2"/>
      </w:pPr>
      <w:r>
        <w:t>Insurance &amp; Re-insurance</w:t>
      </w:r>
    </w:p>
    <w:p w14:paraId="542C5F28" w14:textId="77777777" w:rsidR="003E73E4" w:rsidRDefault="000722DB" w:rsidP="003E73E4">
      <w:r>
        <w:t>In order to mitigate against risk, Vitality has in place a wide range of insurance and re-insurance policies underwritten by third parties. In the event of Vitality making a claim against any of these policies it may be necessary to share data relating to a customer who has involvement in the claim. In such cases Vitality will limit any data shared with the third party to only that which is required to settle the claim.</w:t>
      </w:r>
    </w:p>
    <w:p w14:paraId="454B7658" w14:textId="77777777" w:rsidR="00D619FA" w:rsidRDefault="00D619FA" w:rsidP="00D619FA">
      <w:pPr>
        <w:pStyle w:val="Heading2"/>
      </w:pPr>
      <w:r>
        <w:t>Financial Services Regulators</w:t>
      </w:r>
    </w:p>
    <w:p w14:paraId="7B07EE9F" w14:textId="77777777" w:rsidR="00D619FA" w:rsidRDefault="00D619FA" w:rsidP="00D619FA">
      <w:r>
        <w:t>Vitality is regulated by the Financial Conduct Authority (FCA) and Prudential Regulation Authority (PRA). At times we may need to share data about our customers with them in order to comply with industry regulations.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374"/>
        <w:gridCol w:w="1998"/>
        <w:gridCol w:w="2294"/>
        <w:gridCol w:w="2360"/>
      </w:tblGrid>
      <w:tr w:rsidR="00B052E8" w14:paraId="5D8AF617" w14:textId="77777777" w:rsidTr="009F6F22">
        <w:tc>
          <w:tcPr>
            <w:tcW w:w="2374" w:type="dxa"/>
            <w:tcBorders>
              <w:top w:val="nil"/>
              <w:bottom w:val="single" w:sz="4" w:space="0" w:color="595959" w:themeColor="text1" w:themeTint="A6"/>
            </w:tcBorders>
            <w:vAlign w:val="center"/>
          </w:tcPr>
          <w:p w14:paraId="7A5A5619" w14:textId="77777777" w:rsidR="00B052E8" w:rsidRPr="00C54505" w:rsidRDefault="00B052E8" w:rsidP="00B052E8">
            <w:pPr>
              <w:rPr>
                <w:b/>
              </w:rPr>
            </w:pPr>
            <w:r>
              <w:rPr>
                <w:b/>
              </w:rPr>
              <w:t>Third Party</w:t>
            </w:r>
            <w:r w:rsidRPr="00C54505">
              <w:rPr>
                <w:b/>
              </w:rPr>
              <w:t>:</w:t>
            </w:r>
          </w:p>
        </w:tc>
        <w:tc>
          <w:tcPr>
            <w:tcW w:w="1998" w:type="dxa"/>
            <w:tcBorders>
              <w:top w:val="nil"/>
              <w:bottom w:val="single" w:sz="4" w:space="0" w:color="595959" w:themeColor="text1" w:themeTint="A6"/>
            </w:tcBorders>
            <w:vAlign w:val="center"/>
          </w:tcPr>
          <w:p w14:paraId="76A60586" w14:textId="77777777" w:rsidR="00B052E8" w:rsidRDefault="00B052E8" w:rsidP="00B052E8">
            <w:pPr>
              <w:rPr>
                <w:b/>
              </w:rPr>
            </w:pPr>
            <w:r>
              <w:rPr>
                <w:b/>
              </w:rPr>
              <w:t>Description:</w:t>
            </w:r>
          </w:p>
        </w:tc>
        <w:tc>
          <w:tcPr>
            <w:tcW w:w="2294" w:type="dxa"/>
            <w:tcBorders>
              <w:top w:val="nil"/>
              <w:bottom w:val="single" w:sz="4" w:space="0" w:color="595959" w:themeColor="text1" w:themeTint="A6"/>
            </w:tcBorders>
            <w:vAlign w:val="center"/>
          </w:tcPr>
          <w:p w14:paraId="5A2EDD0A" w14:textId="77777777" w:rsidR="00B052E8" w:rsidRDefault="00B052E8" w:rsidP="00B052E8">
            <w:pPr>
              <w:rPr>
                <w:b/>
              </w:rPr>
            </w:pPr>
            <w:r>
              <w:rPr>
                <w:b/>
              </w:rPr>
              <w:t>Data Role:</w:t>
            </w:r>
          </w:p>
        </w:tc>
        <w:tc>
          <w:tcPr>
            <w:tcW w:w="2360" w:type="dxa"/>
            <w:tcBorders>
              <w:top w:val="nil"/>
              <w:bottom w:val="single" w:sz="4" w:space="0" w:color="595959" w:themeColor="text1" w:themeTint="A6"/>
            </w:tcBorders>
            <w:vAlign w:val="center"/>
          </w:tcPr>
          <w:p w14:paraId="52E2B01C" w14:textId="77777777" w:rsidR="00B052E8" w:rsidRPr="00C54505" w:rsidRDefault="00B052E8" w:rsidP="00B052E8">
            <w:pPr>
              <w:rPr>
                <w:b/>
              </w:rPr>
            </w:pPr>
            <w:r>
              <w:rPr>
                <w:b/>
              </w:rPr>
              <w:t>Jurisdiction</w:t>
            </w:r>
            <w:r w:rsidRPr="00C54505">
              <w:rPr>
                <w:b/>
              </w:rPr>
              <w:t>:</w:t>
            </w:r>
          </w:p>
        </w:tc>
      </w:tr>
      <w:tr w:rsidR="00B052E8" w14:paraId="3D97B20B" w14:textId="77777777" w:rsidTr="009F6F22">
        <w:tc>
          <w:tcPr>
            <w:tcW w:w="2374" w:type="dxa"/>
            <w:tcBorders>
              <w:top w:val="single" w:sz="4" w:space="0" w:color="595959" w:themeColor="text1" w:themeTint="A6"/>
              <w:bottom w:val="single" w:sz="4" w:space="0" w:color="595959" w:themeColor="text1" w:themeTint="A6"/>
            </w:tcBorders>
            <w:vAlign w:val="center"/>
          </w:tcPr>
          <w:p w14:paraId="370FBAFB" w14:textId="77777777" w:rsidR="00B052E8" w:rsidRDefault="00B7409B" w:rsidP="00B052E8">
            <w:r>
              <w:t xml:space="preserve">The </w:t>
            </w:r>
            <w:r w:rsidR="00B052E8">
              <w:t>Financial Conduct Authority</w:t>
            </w:r>
          </w:p>
        </w:tc>
        <w:tc>
          <w:tcPr>
            <w:tcW w:w="1998" w:type="dxa"/>
            <w:tcBorders>
              <w:top w:val="single" w:sz="4" w:space="0" w:color="595959" w:themeColor="text1" w:themeTint="A6"/>
              <w:bottom w:val="single" w:sz="4" w:space="0" w:color="595959" w:themeColor="text1" w:themeTint="A6"/>
            </w:tcBorders>
            <w:vAlign w:val="center"/>
          </w:tcPr>
          <w:p w14:paraId="7184F4DD" w14:textId="77777777" w:rsidR="00B052E8" w:rsidRDefault="00B052E8" w:rsidP="00B052E8">
            <w:r>
              <w:t>Financial Services Regulator</w:t>
            </w:r>
          </w:p>
        </w:tc>
        <w:tc>
          <w:tcPr>
            <w:tcW w:w="2294" w:type="dxa"/>
            <w:tcBorders>
              <w:top w:val="single" w:sz="4" w:space="0" w:color="595959" w:themeColor="text1" w:themeTint="A6"/>
              <w:bottom w:val="single" w:sz="4" w:space="0" w:color="595959" w:themeColor="text1" w:themeTint="A6"/>
            </w:tcBorders>
            <w:vAlign w:val="center"/>
          </w:tcPr>
          <w:p w14:paraId="14B2BFA5" w14:textId="77777777" w:rsidR="00B052E8" w:rsidRDefault="00B052E8" w:rsidP="00B052E8">
            <w:r>
              <w:t>Data Controller</w:t>
            </w:r>
          </w:p>
        </w:tc>
        <w:tc>
          <w:tcPr>
            <w:tcW w:w="2360" w:type="dxa"/>
            <w:tcBorders>
              <w:top w:val="single" w:sz="4" w:space="0" w:color="595959" w:themeColor="text1" w:themeTint="A6"/>
              <w:bottom w:val="single" w:sz="4" w:space="0" w:color="595959" w:themeColor="text1" w:themeTint="A6"/>
            </w:tcBorders>
            <w:vAlign w:val="center"/>
          </w:tcPr>
          <w:p w14:paraId="286ECC13" w14:textId="77777777" w:rsidR="00B052E8" w:rsidRDefault="00B052E8" w:rsidP="00B052E8">
            <w:r>
              <w:t>United Kingdom</w:t>
            </w:r>
          </w:p>
        </w:tc>
      </w:tr>
      <w:tr w:rsidR="00B052E8" w14:paraId="2D6C9D85" w14:textId="77777777" w:rsidTr="009F6F22">
        <w:tc>
          <w:tcPr>
            <w:tcW w:w="2374" w:type="dxa"/>
            <w:tcBorders>
              <w:top w:val="single" w:sz="4" w:space="0" w:color="595959" w:themeColor="text1" w:themeTint="A6"/>
              <w:bottom w:val="single" w:sz="4" w:space="0" w:color="595959" w:themeColor="text1" w:themeTint="A6"/>
            </w:tcBorders>
            <w:vAlign w:val="center"/>
          </w:tcPr>
          <w:p w14:paraId="7F963239" w14:textId="77777777" w:rsidR="00B052E8" w:rsidRDefault="00B7409B" w:rsidP="00B052E8">
            <w:r>
              <w:t xml:space="preserve">The </w:t>
            </w:r>
            <w:r w:rsidR="00B052E8">
              <w:t>Prudential Regulation Authority</w:t>
            </w:r>
          </w:p>
        </w:tc>
        <w:tc>
          <w:tcPr>
            <w:tcW w:w="1998" w:type="dxa"/>
            <w:tcBorders>
              <w:top w:val="single" w:sz="4" w:space="0" w:color="595959" w:themeColor="text1" w:themeTint="A6"/>
              <w:bottom w:val="single" w:sz="4" w:space="0" w:color="595959" w:themeColor="text1" w:themeTint="A6"/>
            </w:tcBorders>
            <w:vAlign w:val="center"/>
          </w:tcPr>
          <w:p w14:paraId="4011B9EE" w14:textId="77777777" w:rsidR="00B052E8" w:rsidRDefault="00B052E8" w:rsidP="00B052E8">
            <w:r>
              <w:t>Financial Services Regulator</w:t>
            </w:r>
          </w:p>
        </w:tc>
        <w:tc>
          <w:tcPr>
            <w:tcW w:w="2294" w:type="dxa"/>
            <w:tcBorders>
              <w:top w:val="single" w:sz="4" w:space="0" w:color="595959" w:themeColor="text1" w:themeTint="A6"/>
              <w:bottom w:val="single" w:sz="4" w:space="0" w:color="595959" w:themeColor="text1" w:themeTint="A6"/>
            </w:tcBorders>
            <w:vAlign w:val="center"/>
          </w:tcPr>
          <w:p w14:paraId="0316B7CE" w14:textId="77777777" w:rsidR="00B052E8" w:rsidRDefault="00B052E8" w:rsidP="00B052E8">
            <w:r>
              <w:t>Data Controller</w:t>
            </w:r>
          </w:p>
        </w:tc>
        <w:tc>
          <w:tcPr>
            <w:tcW w:w="2360" w:type="dxa"/>
            <w:tcBorders>
              <w:top w:val="single" w:sz="4" w:space="0" w:color="595959" w:themeColor="text1" w:themeTint="A6"/>
              <w:bottom w:val="single" w:sz="4" w:space="0" w:color="595959" w:themeColor="text1" w:themeTint="A6"/>
            </w:tcBorders>
            <w:vAlign w:val="center"/>
          </w:tcPr>
          <w:p w14:paraId="1996133C" w14:textId="77777777" w:rsidR="00B052E8" w:rsidRDefault="00B052E8" w:rsidP="00B052E8">
            <w:r>
              <w:t>United Kingdom</w:t>
            </w:r>
          </w:p>
        </w:tc>
      </w:tr>
    </w:tbl>
    <w:p w14:paraId="3AE3D50D" w14:textId="77777777" w:rsidR="00D619FA" w:rsidRDefault="00D619FA" w:rsidP="00D619FA"/>
    <w:p w14:paraId="5171367A" w14:textId="77777777" w:rsidR="00D619FA" w:rsidRDefault="00D619FA" w:rsidP="00D619FA">
      <w:pPr>
        <w:pStyle w:val="Heading2"/>
      </w:pPr>
      <w:r>
        <w:t>Auditors</w:t>
      </w:r>
    </w:p>
    <w:p w14:paraId="7F43CF97" w14:textId="77777777" w:rsidR="00D619FA" w:rsidRDefault="001A76EB" w:rsidP="00D619FA">
      <w:r>
        <w:t xml:space="preserve">As a regulated firm, Vitality is required to appoint </w:t>
      </w:r>
      <w:r w:rsidRPr="001A76EB">
        <w:t xml:space="preserve">an auditor to do </w:t>
      </w:r>
      <w:r>
        <w:t>an annual external audit on our</w:t>
      </w:r>
      <w:r w:rsidRPr="001A76EB">
        <w:t xml:space="preserve"> accounts</w:t>
      </w:r>
      <w:r>
        <w:t xml:space="preserve">. During this audit we may be required to share data relating to our customers with the auditors for the purposes of </w:t>
      </w:r>
      <w:r w:rsidR="0005660D">
        <w:t>validating our internal accounting procedures and our published financial results.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410"/>
        <w:gridCol w:w="2103"/>
        <w:gridCol w:w="2256"/>
        <w:gridCol w:w="2257"/>
      </w:tblGrid>
      <w:tr w:rsidR="00B052E8" w14:paraId="375ACDB0" w14:textId="77777777" w:rsidTr="009F6F22">
        <w:tc>
          <w:tcPr>
            <w:tcW w:w="2410" w:type="dxa"/>
            <w:tcBorders>
              <w:top w:val="nil"/>
              <w:bottom w:val="single" w:sz="4" w:space="0" w:color="595959" w:themeColor="text1" w:themeTint="A6"/>
            </w:tcBorders>
            <w:vAlign w:val="center"/>
          </w:tcPr>
          <w:p w14:paraId="677FDBEC" w14:textId="77777777" w:rsidR="00B052E8" w:rsidRPr="00C54505" w:rsidRDefault="00B052E8" w:rsidP="00B052E8">
            <w:pPr>
              <w:rPr>
                <w:b/>
              </w:rPr>
            </w:pPr>
            <w:r>
              <w:rPr>
                <w:b/>
              </w:rPr>
              <w:t>Third Party</w:t>
            </w:r>
            <w:r w:rsidRPr="00C54505">
              <w:rPr>
                <w:b/>
              </w:rPr>
              <w:t>:</w:t>
            </w:r>
          </w:p>
        </w:tc>
        <w:tc>
          <w:tcPr>
            <w:tcW w:w="2103" w:type="dxa"/>
            <w:tcBorders>
              <w:top w:val="nil"/>
              <w:bottom w:val="single" w:sz="4" w:space="0" w:color="595959" w:themeColor="text1" w:themeTint="A6"/>
            </w:tcBorders>
          </w:tcPr>
          <w:p w14:paraId="2F24E78B" w14:textId="77777777" w:rsidR="00B052E8" w:rsidRDefault="00B052E8" w:rsidP="00B052E8">
            <w:pPr>
              <w:rPr>
                <w:b/>
              </w:rPr>
            </w:pPr>
            <w:r>
              <w:rPr>
                <w:b/>
              </w:rPr>
              <w:t>Description:</w:t>
            </w:r>
          </w:p>
        </w:tc>
        <w:tc>
          <w:tcPr>
            <w:tcW w:w="2256" w:type="dxa"/>
            <w:tcBorders>
              <w:top w:val="nil"/>
              <w:bottom w:val="single" w:sz="4" w:space="0" w:color="595959" w:themeColor="text1" w:themeTint="A6"/>
            </w:tcBorders>
            <w:vAlign w:val="center"/>
          </w:tcPr>
          <w:p w14:paraId="35D38E2C" w14:textId="77777777" w:rsidR="00B052E8" w:rsidRDefault="00B052E8" w:rsidP="00B052E8">
            <w:pPr>
              <w:rPr>
                <w:b/>
              </w:rPr>
            </w:pPr>
            <w:r>
              <w:rPr>
                <w:b/>
              </w:rPr>
              <w:t>Data Role:</w:t>
            </w:r>
          </w:p>
        </w:tc>
        <w:tc>
          <w:tcPr>
            <w:tcW w:w="2257" w:type="dxa"/>
            <w:tcBorders>
              <w:top w:val="nil"/>
              <w:bottom w:val="single" w:sz="4" w:space="0" w:color="595959" w:themeColor="text1" w:themeTint="A6"/>
            </w:tcBorders>
            <w:vAlign w:val="center"/>
          </w:tcPr>
          <w:p w14:paraId="1001FD30" w14:textId="77777777" w:rsidR="00B052E8" w:rsidRPr="00C54505" w:rsidRDefault="00B052E8" w:rsidP="00B052E8">
            <w:pPr>
              <w:rPr>
                <w:b/>
              </w:rPr>
            </w:pPr>
            <w:r>
              <w:rPr>
                <w:b/>
              </w:rPr>
              <w:t>Jurisdiction</w:t>
            </w:r>
            <w:r w:rsidRPr="00C54505">
              <w:rPr>
                <w:b/>
              </w:rPr>
              <w:t>:</w:t>
            </w:r>
          </w:p>
        </w:tc>
      </w:tr>
      <w:tr w:rsidR="00B052E8" w14:paraId="517DA5EB" w14:textId="77777777" w:rsidTr="009F6F22">
        <w:tc>
          <w:tcPr>
            <w:tcW w:w="2410" w:type="dxa"/>
            <w:tcBorders>
              <w:top w:val="single" w:sz="4" w:space="0" w:color="595959" w:themeColor="text1" w:themeTint="A6"/>
              <w:bottom w:val="single" w:sz="4" w:space="0" w:color="595959" w:themeColor="text1" w:themeTint="A6"/>
            </w:tcBorders>
            <w:vAlign w:val="center"/>
          </w:tcPr>
          <w:p w14:paraId="3191BC12" w14:textId="77777777" w:rsidR="00B052E8" w:rsidRDefault="00B7409B" w:rsidP="00B32B32">
            <w:r w:rsidRPr="00B7409B">
              <w:t>PricewaterhouseCoopers LLP</w:t>
            </w:r>
          </w:p>
        </w:tc>
        <w:tc>
          <w:tcPr>
            <w:tcW w:w="2103" w:type="dxa"/>
            <w:tcBorders>
              <w:top w:val="single" w:sz="4" w:space="0" w:color="595959" w:themeColor="text1" w:themeTint="A6"/>
              <w:bottom w:val="single" w:sz="4" w:space="0" w:color="595959" w:themeColor="text1" w:themeTint="A6"/>
            </w:tcBorders>
            <w:vAlign w:val="center"/>
          </w:tcPr>
          <w:p w14:paraId="3EE8BDEE" w14:textId="77777777" w:rsidR="00B052E8" w:rsidRDefault="00B052E8" w:rsidP="00B32B32">
            <w:r>
              <w:t>External Auditor</w:t>
            </w:r>
          </w:p>
        </w:tc>
        <w:tc>
          <w:tcPr>
            <w:tcW w:w="2256" w:type="dxa"/>
            <w:tcBorders>
              <w:top w:val="single" w:sz="4" w:space="0" w:color="595959" w:themeColor="text1" w:themeTint="A6"/>
              <w:bottom w:val="single" w:sz="4" w:space="0" w:color="595959" w:themeColor="text1" w:themeTint="A6"/>
            </w:tcBorders>
            <w:vAlign w:val="center"/>
          </w:tcPr>
          <w:p w14:paraId="01CB2091" w14:textId="77777777" w:rsidR="00B052E8" w:rsidRDefault="00B052E8" w:rsidP="00B32B32">
            <w:r>
              <w:t>Data Controller</w:t>
            </w:r>
          </w:p>
        </w:tc>
        <w:tc>
          <w:tcPr>
            <w:tcW w:w="2257" w:type="dxa"/>
            <w:tcBorders>
              <w:top w:val="single" w:sz="4" w:space="0" w:color="595959" w:themeColor="text1" w:themeTint="A6"/>
              <w:bottom w:val="single" w:sz="4" w:space="0" w:color="595959" w:themeColor="text1" w:themeTint="A6"/>
            </w:tcBorders>
            <w:vAlign w:val="center"/>
          </w:tcPr>
          <w:p w14:paraId="68AD0AA1" w14:textId="77777777" w:rsidR="00B052E8" w:rsidRDefault="00B052E8" w:rsidP="00B32B32">
            <w:r>
              <w:t>United Kingdom</w:t>
            </w:r>
          </w:p>
        </w:tc>
      </w:tr>
    </w:tbl>
    <w:p w14:paraId="5C531AA3" w14:textId="77777777" w:rsidR="00D619FA" w:rsidRDefault="00D619FA" w:rsidP="00D619FA"/>
    <w:p w14:paraId="7B31B920" w14:textId="77777777" w:rsidR="00985289" w:rsidRDefault="00985289" w:rsidP="00985289">
      <w:pPr>
        <w:pStyle w:val="Heading2"/>
      </w:pPr>
      <w:r>
        <w:t>Debt Recovery</w:t>
      </w:r>
    </w:p>
    <w:p w14:paraId="3D97FFA1" w14:textId="77777777" w:rsidR="00985289" w:rsidRDefault="00985289" w:rsidP="00985289">
      <w:r>
        <w:t>At times Vitality may require</w:t>
      </w:r>
      <w:r w:rsidR="003459BB">
        <w:t xml:space="preserve"> the services of third party debt recovery specialists to collect monies lawfully owed to Vitality. Use of these services will require the third party to have access to the personal data of the debtor. Vitality will only use debt recovery third parties of good repute who adhere to the standards set by the debt recovery sector.</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985289" w14:paraId="68051222" w14:textId="77777777" w:rsidTr="009F6F22">
        <w:tc>
          <w:tcPr>
            <w:tcW w:w="2256" w:type="dxa"/>
            <w:tcBorders>
              <w:top w:val="nil"/>
              <w:bottom w:val="single" w:sz="4" w:space="0" w:color="595959" w:themeColor="text1" w:themeTint="A6"/>
            </w:tcBorders>
            <w:vAlign w:val="center"/>
          </w:tcPr>
          <w:p w14:paraId="0B3698D6" w14:textId="77777777" w:rsidR="00985289" w:rsidRPr="00C54505" w:rsidRDefault="00985289" w:rsidP="00985289">
            <w:pPr>
              <w:rPr>
                <w:b/>
              </w:rPr>
            </w:pPr>
            <w:r>
              <w:rPr>
                <w:b/>
              </w:rPr>
              <w:t>Third Party</w:t>
            </w:r>
            <w:r w:rsidRPr="00C54505">
              <w:rPr>
                <w:b/>
              </w:rPr>
              <w:t>:</w:t>
            </w:r>
          </w:p>
        </w:tc>
        <w:tc>
          <w:tcPr>
            <w:tcW w:w="2257" w:type="dxa"/>
            <w:tcBorders>
              <w:top w:val="nil"/>
              <w:bottom w:val="single" w:sz="4" w:space="0" w:color="595959" w:themeColor="text1" w:themeTint="A6"/>
            </w:tcBorders>
          </w:tcPr>
          <w:p w14:paraId="4891F8F2" w14:textId="77777777" w:rsidR="00985289" w:rsidRDefault="00985289" w:rsidP="00985289">
            <w:pPr>
              <w:rPr>
                <w:b/>
              </w:rPr>
            </w:pPr>
            <w:r>
              <w:rPr>
                <w:b/>
              </w:rPr>
              <w:t>Description:</w:t>
            </w:r>
          </w:p>
        </w:tc>
        <w:tc>
          <w:tcPr>
            <w:tcW w:w="2256" w:type="dxa"/>
            <w:tcBorders>
              <w:top w:val="nil"/>
              <w:bottom w:val="single" w:sz="4" w:space="0" w:color="595959" w:themeColor="text1" w:themeTint="A6"/>
            </w:tcBorders>
            <w:vAlign w:val="center"/>
          </w:tcPr>
          <w:p w14:paraId="23084664" w14:textId="77777777" w:rsidR="00985289" w:rsidRDefault="00985289" w:rsidP="00985289">
            <w:pPr>
              <w:rPr>
                <w:b/>
              </w:rPr>
            </w:pPr>
            <w:r>
              <w:rPr>
                <w:b/>
              </w:rPr>
              <w:t>Data Role:</w:t>
            </w:r>
          </w:p>
        </w:tc>
        <w:tc>
          <w:tcPr>
            <w:tcW w:w="2257" w:type="dxa"/>
            <w:tcBorders>
              <w:top w:val="nil"/>
              <w:bottom w:val="single" w:sz="4" w:space="0" w:color="595959" w:themeColor="text1" w:themeTint="A6"/>
            </w:tcBorders>
            <w:vAlign w:val="center"/>
          </w:tcPr>
          <w:p w14:paraId="0F812214" w14:textId="77777777" w:rsidR="00985289" w:rsidRPr="00C54505" w:rsidRDefault="00985289" w:rsidP="00985289">
            <w:pPr>
              <w:rPr>
                <w:b/>
              </w:rPr>
            </w:pPr>
            <w:r>
              <w:rPr>
                <w:b/>
              </w:rPr>
              <w:t>Jurisdiction</w:t>
            </w:r>
            <w:r w:rsidRPr="00C54505">
              <w:rPr>
                <w:b/>
              </w:rPr>
              <w:t>:</w:t>
            </w:r>
          </w:p>
        </w:tc>
      </w:tr>
      <w:tr w:rsidR="00985289" w14:paraId="234B1A2B"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25959D63" w14:textId="77777777" w:rsidR="00985289" w:rsidRDefault="003459BB" w:rsidP="00FA4018">
            <w:r>
              <w:t>CCI Legal Services Ltd</w:t>
            </w:r>
          </w:p>
        </w:tc>
        <w:tc>
          <w:tcPr>
            <w:tcW w:w="2257" w:type="dxa"/>
            <w:tcBorders>
              <w:top w:val="single" w:sz="4" w:space="0" w:color="595959" w:themeColor="text1" w:themeTint="A6"/>
              <w:bottom w:val="single" w:sz="4" w:space="0" w:color="595959" w:themeColor="text1" w:themeTint="A6"/>
            </w:tcBorders>
            <w:vAlign w:val="center"/>
          </w:tcPr>
          <w:p w14:paraId="77C39C2E" w14:textId="77777777" w:rsidR="00985289" w:rsidRDefault="003459BB" w:rsidP="00FA4018">
            <w:r>
              <w:t>Debt Recovery Services</w:t>
            </w:r>
          </w:p>
        </w:tc>
        <w:tc>
          <w:tcPr>
            <w:tcW w:w="2256" w:type="dxa"/>
            <w:tcBorders>
              <w:top w:val="single" w:sz="4" w:space="0" w:color="595959" w:themeColor="text1" w:themeTint="A6"/>
              <w:bottom w:val="single" w:sz="4" w:space="0" w:color="595959" w:themeColor="text1" w:themeTint="A6"/>
            </w:tcBorders>
            <w:vAlign w:val="center"/>
          </w:tcPr>
          <w:p w14:paraId="264B79EA" w14:textId="77777777" w:rsidR="00985289" w:rsidRDefault="00985289" w:rsidP="00FA4018">
            <w:r>
              <w:t>Data Processor</w:t>
            </w:r>
          </w:p>
        </w:tc>
        <w:tc>
          <w:tcPr>
            <w:tcW w:w="2257" w:type="dxa"/>
            <w:tcBorders>
              <w:top w:val="single" w:sz="4" w:space="0" w:color="595959" w:themeColor="text1" w:themeTint="A6"/>
              <w:bottom w:val="single" w:sz="4" w:space="0" w:color="595959" w:themeColor="text1" w:themeTint="A6"/>
            </w:tcBorders>
            <w:vAlign w:val="center"/>
          </w:tcPr>
          <w:p w14:paraId="3890BA62" w14:textId="77777777" w:rsidR="00985289" w:rsidRDefault="00985289" w:rsidP="00FA4018">
            <w:r>
              <w:t>United Kingdom</w:t>
            </w:r>
          </w:p>
        </w:tc>
      </w:tr>
      <w:tr w:rsidR="00985289" w14:paraId="3B0EE736"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1337B1ED" w14:textId="77777777" w:rsidR="00985289" w:rsidRPr="00B7409B" w:rsidRDefault="003459BB" w:rsidP="00FA4018">
            <w:r>
              <w:lastRenderedPageBreak/>
              <w:t>Oriel Collections Ltd</w:t>
            </w:r>
          </w:p>
        </w:tc>
        <w:tc>
          <w:tcPr>
            <w:tcW w:w="2257" w:type="dxa"/>
            <w:tcBorders>
              <w:top w:val="single" w:sz="4" w:space="0" w:color="595959" w:themeColor="text1" w:themeTint="A6"/>
              <w:bottom w:val="single" w:sz="4" w:space="0" w:color="595959" w:themeColor="text1" w:themeTint="A6"/>
            </w:tcBorders>
            <w:vAlign w:val="center"/>
          </w:tcPr>
          <w:p w14:paraId="5AB17D74" w14:textId="77777777" w:rsidR="00985289" w:rsidRDefault="003459BB" w:rsidP="00FA4018">
            <w:r>
              <w:t>Debt Recovery Services</w:t>
            </w:r>
          </w:p>
        </w:tc>
        <w:tc>
          <w:tcPr>
            <w:tcW w:w="2256" w:type="dxa"/>
            <w:tcBorders>
              <w:top w:val="single" w:sz="4" w:space="0" w:color="595959" w:themeColor="text1" w:themeTint="A6"/>
              <w:bottom w:val="single" w:sz="4" w:space="0" w:color="595959" w:themeColor="text1" w:themeTint="A6"/>
            </w:tcBorders>
            <w:vAlign w:val="center"/>
          </w:tcPr>
          <w:p w14:paraId="6626B95C" w14:textId="77777777" w:rsidR="00985289" w:rsidRDefault="003459BB" w:rsidP="00FA4018">
            <w:r>
              <w:t>Data Processor</w:t>
            </w:r>
          </w:p>
        </w:tc>
        <w:tc>
          <w:tcPr>
            <w:tcW w:w="2257" w:type="dxa"/>
            <w:tcBorders>
              <w:top w:val="single" w:sz="4" w:space="0" w:color="595959" w:themeColor="text1" w:themeTint="A6"/>
              <w:bottom w:val="single" w:sz="4" w:space="0" w:color="595959" w:themeColor="text1" w:themeTint="A6"/>
            </w:tcBorders>
            <w:vAlign w:val="center"/>
          </w:tcPr>
          <w:p w14:paraId="76A1DFAD" w14:textId="77777777" w:rsidR="00985289" w:rsidRDefault="003459BB" w:rsidP="00FA4018">
            <w:r>
              <w:t>United Kingdom</w:t>
            </w:r>
          </w:p>
        </w:tc>
      </w:tr>
    </w:tbl>
    <w:p w14:paraId="45C8C3BB" w14:textId="77777777" w:rsidR="00B0575C" w:rsidRDefault="009F772B" w:rsidP="00B0575C">
      <w:pPr>
        <w:pStyle w:val="Heading2"/>
      </w:pPr>
      <w:r>
        <w:t>IT Support</w:t>
      </w:r>
    </w:p>
    <w:p w14:paraId="4209B0DA" w14:textId="77777777" w:rsidR="000F4640" w:rsidRDefault="009F772B" w:rsidP="000F4640">
      <w:r>
        <w:t>Vitality operates an extensive network of IT systems. In order to support and maintain this network Vitality makes use of third party providers. During the course of providing IT support these third parties may have indirect access to view customer data. Vitality will ensure careful control and supervision of any such access and will only use IT support third parties of good repute.</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1C7C78" w:rsidRPr="00C54505" w14:paraId="7172AEBB" w14:textId="77777777" w:rsidTr="001C7C78">
        <w:tc>
          <w:tcPr>
            <w:tcW w:w="2256" w:type="dxa"/>
            <w:tcBorders>
              <w:top w:val="nil"/>
              <w:bottom w:val="single" w:sz="4" w:space="0" w:color="595959" w:themeColor="text1" w:themeTint="A6"/>
            </w:tcBorders>
            <w:vAlign w:val="center"/>
          </w:tcPr>
          <w:p w14:paraId="715EA140" w14:textId="77777777" w:rsidR="001C7C78" w:rsidRPr="00C54505" w:rsidRDefault="001C7C78" w:rsidP="001C7C78">
            <w:pPr>
              <w:rPr>
                <w:b/>
              </w:rPr>
            </w:pPr>
            <w:r>
              <w:rPr>
                <w:b/>
              </w:rPr>
              <w:t>Third Party</w:t>
            </w:r>
            <w:r w:rsidRPr="00C54505">
              <w:rPr>
                <w:b/>
              </w:rPr>
              <w:t>:</w:t>
            </w:r>
          </w:p>
        </w:tc>
        <w:tc>
          <w:tcPr>
            <w:tcW w:w="2257" w:type="dxa"/>
            <w:tcBorders>
              <w:top w:val="nil"/>
              <w:bottom w:val="single" w:sz="4" w:space="0" w:color="595959" w:themeColor="text1" w:themeTint="A6"/>
            </w:tcBorders>
          </w:tcPr>
          <w:p w14:paraId="565D0BFC" w14:textId="77777777" w:rsidR="001C7C78" w:rsidRDefault="001C7C78" w:rsidP="001C7C78">
            <w:pPr>
              <w:rPr>
                <w:b/>
              </w:rPr>
            </w:pPr>
            <w:r>
              <w:rPr>
                <w:b/>
              </w:rPr>
              <w:t>Description:</w:t>
            </w:r>
          </w:p>
        </w:tc>
        <w:tc>
          <w:tcPr>
            <w:tcW w:w="2256" w:type="dxa"/>
            <w:tcBorders>
              <w:top w:val="nil"/>
              <w:bottom w:val="single" w:sz="4" w:space="0" w:color="595959" w:themeColor="text1" w:themeTint="A6"/>
            </w:tcBorders>
            <w:vAlign w:val="center"/>
          </w:tcPr>
          <w:p w14:paraId="4AA1A693" w14:textId="77777777" w:rsidR="001C7C78" w:rsidRDefault="001C7C78" w:rsidP="001C7C78">
            <w:pPr>
              <w:rPr>
                <w:b/>
              </w:rPr>
            </w:pPr>
            <w:r>
              <w:rPr>
                <w:b/>
              </w:rPr>
              <w:t>Data Role:</w:t>
            </w:r>
          </w:p>
        </w:tc>
        <w:tc>
          <w:tcPr>
            <w:tcW w:w="2257" w:type="dxa"/>
            <w:tcBorders>
              <w:top w:val="nil"/>
              <w:bottom w:val="single" w:sz="4" w:space="0" w:color="595959" w:themeColor="text1" w:themeTint="A6"/>
            </w:tcBorders>
            <w:vAlign w:val="center"/>
          </w:tcPr>
          <w:p w14:paraId="3680420D" w14:textId="77777777" w:rsidR="001C7C78" w:rsidRPr="00C54505" w:rsidRDefault="001C7C78" w:rsidP="001C7C78">
            <w:pPr>
              <w:rPr>
                <w:b/>
              </w:rPr>
            </w:pPr>
            <w:r>
              <w:rPr>
                <w:b/>
              </w:rPr>
              <w:t>Jurisdiction</w:t>
            </w:r>
            <w:r w:rsidRPr="00C54505">
              <w:rPr>
                <w:b/>
              </w:rPr>
              <w:t>:</w:t>
            </w:r>
          </w:p>
        </w:tc>
      </w:tr>
      <w:tr w:rsidR="001C7C78" w14:paraId="45486C12" w14:textId="77777777" w:rsidTr="001C7C78">
        <w:trPr>
          <w:trHeight w:val="493"/>
        </w:trPr>
        <w:tc>
          <w:tcPr>
            <w:tcW w:w="2256" w:type="dxa"/>
            <w:tcBorders>
              <w:top w:val="single" w:sz="4" w:space="0" w:color="595959" w:themeColor="text1" w:themeTint="A6"/>
              <w:bottom w:val="single" w:sz="4" w:space="0" w:color="595959" w:themeColor="text1" w:themeTint="A6"/>
            </w:tcBorders>
            <w:vAlign w:val="center"/>
          </w:tcPr>
          <w:p w14:paraId="57A63D1C" w14:textId="6961C20E" w:rsidR="001C7C78" w:rsidRDefault="001C7C78" w:rsidP="001C7C78">
            <w:r>
              <w:t>Earnix</w:t>
            </w:r>
          </w:p>
        </w:tc>
        <w:tc>
          <w:tcPr>
            <w:tcW w:w="2257" w:type="dxa"/>
            <w:tcBorders>
              <w:top w:val="single" w:sz="4" w:space="0" w:color="595959" w:themeColor="text1" w:themeTint="A6"/>
              <w:bottom w:val="single" w:sz="4" w:space="0" w:color="595959" w:themeColor="text1" w:themeTint="A6"/>
            </w:tcBorders>
            <w:vAlign w:val="center"/>
          </w:tcPr>
          <w:p w14:paraId="1F833AB5" w14:textId="7F15BC22" w:rsidR="001C7C78" w:rsidRDefault="005D4FF5" w:rsidP="001C7C78">
            <w:r>
              <w:t>Pricing Engine</w:t>
            </w:r>
          </w:p>
        </w:tc>
        <w:tc>
          <w:tcPr>
            <w:tcW w:w="2256" w:type="dxa"/>
            <w:tcBorders>
              <w:top w:val="single" w:sz="4" w:space="0" w:color="595959" w:themeColor="text1" w:themeTint="A6"/>
              <w:bottom w:val="single" w:sz="4" w:space="0" w:color="595959" w:themeColor="text1" w:themeTint="A6"/>
            </w:tcBorders>
            <w:vAlign w:val="center"/>
          </w:tcPr>
          <w:p w14:paraId="086FFBF0" w14:textId="77777777" w:rsidR="001C7C78" w:rsidRDefault="001C7C78" w:rsidP="001C7C78">
            <w:r>
              <w:t>Data Processor</w:t>
            </w:r>
          </w:p>
        </w:tc>
        <w:tc>
          <w:tcPr>
            <w:tcW w:w="2257" w:type="dxa"/>
            <w:tcBorders>
              <w:top w:val="single" w:sz="4" w:space="0" w:color="595959" w:themeColor="text1" w:themeTint="A6"/>
              <w:bottom w:val="single" w:sz="4" w:space="0" w:color="595959" w:themeColor="text1" w:themeTint="A6"/>
            </w:tcBorders>
            <w:vAlign w:val="center"/>
          </w:tcPr>
          <w:p w14:paraId="4B20D2EB" w14:textId="386F09EB" w:rsidR="001C7C78" w:rsidRDefault="005D4FF5" w:rsidP="001C7C78">
            <w:r>
              <w:t>Europe, Israel</w:t>
            </w:r>
          </w:p>
        </w:tc>
      </w:tr>
      <w:tr w:rsidR="001C7C78" w14:paraId="7AE8DBF1" w14:textId="77777777" w:rsidTr="001C7C78">
        <w:trPr>
          <w:trHeight w:val="493"/>
        </w:trPr>
        <w:tc>
          <w:tcPr>
            <w:tcW w:w="2256" w:type="dxa"/>
            <w:tcBorders>
              <w:top w:val="single" w:sz="4" w:space="0" w:color="595959" w:themeColor="text1" w:themeTint="A6"/>
              <w:bottom w:val="single" w:sz="4" w:space="0" w:color="595959" w:themeColor="text1" w:themeTint="A6"/>
            </w:tcBorders>
            <w:vAlign w:val="center"/>
          </w:tcPr>
          <w:p w14:paraId="0666BB32" w14:textId="1ABF4B81" w:rsidR="001C7C78" w:rsidRPr="00B7409B" w:rsidRDefault="005D4FF5" w:rsidP="001C7C78">
            <w:r>
              <w:t>ServiceNow</w:t>
            </w:r>
          </w:p>
        </w:tc>
        <w:tc>
          <w:tcPr>
            <w:tcW w:w="2257" w:type="dxa"/>
            <w:tcBorders>
              <w:top w:val="single" w:sz="4" w:space="0" w:color="595959" w:themeColor="text1" w:themeTint="A6"/>
              <w:bottom w:val="single" w:sz="4" w:space="0" w:color="595959" w:themeColor="text1" w:themeTint="A6"/>
            </w:tcBorders>
            <w:vAlign w:val="center"/>
          </w:tcPr>
          <w:p w14:paraId="2E2819AC" w14:textId="66DF61E1" w:rsidR="001C7C78" w:rsidRDefault="005D4FF5" w:rsidP="001C7C78">
            <w:r>
              <w:t>Helpdesk System</w:t>
            </w:r>
          </w:p>
        </w:tc>
        <w:tc>
          <w:tcPr>
            <w:tcW w:w="2256" w:type="dxa"/>
            <w:tcBorders>
              <w:top w:val="single" w:sz="4" w:space="0" w:color="595959" w:themeColor="text1" w:themeTint="A6"/>
              <w:bottom w:val="single" w:sz="4" w:space="0" w:color="595959" w:themeColor="text1" w:themeTint="A6"/>
            </w:tcBorders>
            <w:vAlign w:val="center"/>
          </w:tcPr>
          <w:p w14:paraId="536DB147" w14:textId="77777777" w:rsidR="001C7C78" w:rsidRDefault="001C7C78" w:rsidP="001C7C78">
            <w:r>
              <w:t>Data Processor</w:t>
            </w:r>
          </w:p>
        </w:tc>
        <w:tc>
          <w:tcPr>
            <w:tcW w:w="2257" w:type="dxa"/>
            <w:tcBorders>
              <w:top w:val="single" w:sz="4" w:space="0" w:color="595959" w:themeColor="text1" w:themeTint="A6"/>
              <w:bottom w:val="single" w:sz="4" w:space="0" w:color="595959" w:themeColor="text1" w:themeTint="A6"/>
            </w:tcBorders>
            <w:vAlign w:val="center"/>
          </w:tcPr>
          <w:p w14:paraId="3236C9CF" w14:textId="75823F31" w:rsidR="001C7C78" w:rsidRDefault="005D4FF5" w:rsidP="001C7C78">
            <w:r>
              <w:t>Europe</w:t>
            </w:r>
          </w:p>
        </w:tc>
      </w:tr>
      <w:tr w:rsidR="005D4FF5" w14:paraId="02C7FB86" w14:textId="77777777" w:rsidTr="001C7C78">
        <w:trPr>
          <w:trHeight w:val="493"/>
        </w:trPr>
        <w:tc>
          <w:tcPr>
            <w:tcW w:w="2256" w:type="dxa"/>
            <w:tcBorders>
              <w:top w:val="single" w:sz="4" w:space="0" w:color="595959" w:themeColor="text1" w:themeTint="A6"/>
              <w:bottom w:val="single" w:sz="4" w:space="0" w:color="595959" w:themeColor="text1" w:themeTint="A6"/>
            </w:tcBorders>
            <w:vAlign w:val="center"/>
          </w:tcPr>
          <w:p w14:paraId="500ADF78" w14:textId="6C8F8162" w:rsidR="005D4FF5" w:rsidRDefault="005D4FF5" w:rsidP="001C7C78">
            <w:r>
              <w:t>Symantec</w:t>
            </w:r>
          </w:p>
        </w:tc>
        <w:tc>
          <w:tcPr>
            <w:tcW w:w="2257" w:type="dxa"/>
            <w:tcBorders>
              <w:top w:val="single" w:sz="4" w:space="0" w:color="595959" w:themeColor="text1" w:themeTint="A6"/>
              <w:bottom w:val="single" w:sz="4" w:space="0" w:color="595959" w:themeColor="text1" w:themeTint="A6"/>
            </w:tcBorders>
            <w:vAlign w:val="center"/>
          </w:tcPr>
          <w:p w14:paraId="4C2BD1B0" w14:textId="7D9C3279" w:rsidR="005D4FF5" w:rsidRDefault="005D4FF5" w:rsidP="001C7C78">
            <w:r>
              <w:t>Security and End Point Monitoring</w:t>
            </w:r>
          </w:p>
        </w:tc>
        <w:tc>
          <w:tcPr>
            <w:tcW w:w="2256" w:type="dxa"/>
            <w:tcBorders>
              <w:top w:val="single" w:sz="4" w:space="0" w:color="595959" w:themeColor="text1" w:themeTint="A6"/>
              <w:bottom w:val="single" w:sz="4" w:space="0" w:color="595959" w:themeColor="text1" w:themeTint="A6"/>
            </w:tcBorders>
            <w:vAlign w:val="center"/>
          </w:tcPr>
          <w:p w14:paraId="481837A3" w14:textId="6C495346" w:rsidR="005D4FF5" w:rsidRDefault="005D4FF5" w:rsidP="001C7C78">
            <w:r>
              <w:t>Data Processor</w:t>
            </w:r>
          </w:p>
        </w:tc>
        <w:tc>
          <w:tcPr>
            <w:tcW w:w="2257" w:type="dxa"/>
            <w:tcBorders>
              <w:top w:val="single" w:sz="4" w:space="0" w:color="595959" w:themeColor="text1" w:themeTint="A6"/>
              <w:bottom w:val="single" w:sz="4" w:space="0" w:color="595959" w:themeColor="text1" w:themeTint="A6"/>
            </w:tcBorders>
            <w:vAlign w:val="center"/>
          </w:tcPr>
          <w:p w14:paraId="641B34DD" w14:textId="540CA66E" w:rsidR="005D4FF5" w:rsidRDefault="005D4FF5" w:rsidP="001C7C78">
            <w:r>
              <w:t>Europe</w:t>
            </w:r>
          </w:p>
        </w:tc>
      </w:tr>
      <w:tr w:rsidR="005D4FF5" w14:paraId="3D3670BB" w14:textId="77777777" w:rsidTr="001C7C78">
        <w:trPr>
          <w:trHeight w:val="493"/>
        </w:trPr>
        <w:tc>
          <w:tcPr>
            <w:tcW w:w="2256" w:type="dxa"/>
            <w:tcBorders>
              <w:top w:val="single" w:sz="4" w:space="0" w:color="595959" w:themeColor="text1" w:themeTint="A6"/>
              <w:bottom w:val="single" w:sz="4" w:space="0" w:color="595959" w:themeColor="text1" w:themeTint="A6"/>
            </w:tcBorders>
            <w:vAlign w:val="center"/>
          </w:tcPr>
          <w:p w14:paraId="31A07C9B" w14:textId="61FEF185" w:rsidR="005D4FF5" w:rsidRDefault="005D4FF5" w:rsidP="001C7C78">
            <w:r>
              <w:t>Tata Consultancy Services</w:t>
            </w:r>
          </w:p>
        </w:tc>
        <w:tc>
          <w:tcPr>
            <w:tcW w:w="2257" w:type="dxa"/>
            <w:tcBorders>
              <w:top w:val="single" w:sz="4" w:space="0" w:color="595959" w:themeColor="text1" w:themeTint="A6"/>
              <w:bottom w:val="single" w:sz="4" w:space="0" w:color="595959" w:themeColor="text1" w:themeTint="A6"/>
            </w:tcBorders>
            <w:vAlign w:val="center"/>
          </w:tcPr>
          <w:p w14:paraId="74D90A1E" w14:textId="0C846618" w:rsidR="005D4FF5" w:rsidRDefault="005D4FF5" w:rsidP="001C7C78">
            <w:r>
              <w:t>Application Development and Support</w:t>
            </w:r>
          </w:p>
        </w:tc>
        <w:tc>
          <w:tcPr>
            <w:tcW w:w="2256" w:type="dxa"/>
            <w:tcBorders>
              <w:top w:val="single" w:sz="4" w:space="0" w:color="595959" w:themeColor="text1" w:themeTint="A6"/>
              <w:bottom w:val="single" w:sz="4" w:space="0" w:color="595959" w:themeColor="text1" w:themeTint="A6"/>
            </w:tcBorders>
            <w:vAlign w:val="center"/>
          </w:tcPr>
          <w:p w14:paraId="45660980" w14:textId="4E4D53FA" w:rsidR="005D4FF5" w:rsidRDefault="005D4FF5" w:rsidP="001C7C78">
            <w:r>
              <w:t>Data Processor</w:t>
            </w:r>
          </w:p>
        </w:tc>
        <w:tc>
          <w:tcPr>
            <w:tcW w:w="2257" w:type="dxa"/>
            <w:tcBorders>
              <w:top w:val="single" w:sz="4" w:space="0" w:color="595959" w:themeColor="text1" w:themeTint="A6"/>
              <w:bottom w:val="single" w:sz="4" w:space="0" w:color="595959" w:themeColor="text1" w:themeTint="A6"/>
            </w:tcBorders>
            <w:vAlign w:val="center"/>
          </w:tcPr>
          <w:p w14:paraId="76873CDA" w14:textId="079B6C93" w:rsidR="005D4FF5" w:rsidRDefault="005D4FF5" w:rsidP="001C7C78">
            <w:r>
              <w:t>Europe, India</w:t>
            </w:r>
          </w:p>
        </w:tc>
      </w:tr>
    </w:tbl>
    <w:p w14:paraId="4AEC96B6" w14:textId="77777777" w:rsidR="001C7C78" w:rsidRDefault="001C7C78" w:rsidP="000F4640"/>
    <w:p w14:paraId="6728505A" w14:textId="77777777" w:rsidR="009C1D3F" w:rsidRPr="000F4640" w:rsidRDefault="009C1D3F" w:rsidP="009C1D3F">
      <w:pPr>
        <w:pStyle w:val="Heading2"/>
      </w:pPr>
      <w:r>
        <w:t>R</w:t>
      </w:r>
      <w:r w:rsidRPr="007E19CE">
        <w:t>egulators and fraud prevention and detection agencies</w:t>
      </w:r>
    </w:p>
    <w:p w14:paraId="109F7D9E" w14:textId="77777777" w:rsidR="009C1D3F" w:rsidRPr="00932D75" w:rsidRDefault="009C1D3F" w:rsidP="00932D75">
      <w:pPr>
        <w:pStyle w:val="NormalWeb"/>
        <w:shd w:val="clear" w:color="auto" w:fill="FFFFFF" w:themeFill="background1"/>
        <w:spacing w:before="150" w:beforeAutospacing="0" w:after="150" w:afterAutospacing="0"/>
        <w:rPr>
          <w:rFonts w:asciiTheme="minorHAnsi" w:eastAsiaTheme="minorEastAsia" w:hAnsiTheme="minorHAnsi" w:cstheme="minorBidi"/>
          <w:sz w:val="20"/>
          <w:szCs w:val="20"/>
          <w:lang w:eastAsia="en-US"/>
        </w:rPr>
      </w:pPr>
      <w:r w:rsidRPr="00932D75">
        <w:rPr>
          <w:rFonts w:asciiTheme="minorHAnsi" w:eastAsiaTheme="minorEastAsia" w:hAnsiTheme="minorHAnsi" w:cstheme="minorBidi"/>
          <w:sz w:val="20"/>
          <w:szCs w:val="20"/>
          <w:lang w:eastAsia="en-US"/>
        </w:rPr>
        <w:t>We may use your personal information to help us to detect and prevent fraudulent applications and claims, fight financial crime and meet our regulatory responsibilities. We may also share your information and undertake searches with third party organisations such as police, public bodies, credit reference agencies, fraud prevention agencies and our regulators (which include the </w:t>
      </w:r>
      <w:r w:rsidRPr="00932D75">
        <w:rPr>
          <w:rFonts w:asciiTheme="minorHAnsi" w:eastAsiaTheme="minorEastAsia" w:hAnsiTheme="minorHAnsi" w:cstheme="minorBidi"/>
          <w:b/>
          <w:bCs/>
          <w:sz w:val="20"/>
          <w:szCs w:val="20"/>
          <w:lang w:eastAsia="en-US"/>
        </w:rPr>
        <w:t>FCA, PRA </w:t>
      </w:r>
      <w:r w:rsidRPr="00932D75">
        <w:rPr>
          <w:rFonts w:asciiTheme="minorHAnsi" w:eastAsiaTheme="minorEastAsia" w:hAnsiTheme="minorHAnsi" w:cstheme="minorBidi"/>
          <w:sz w:val="20"/>
          <w:szCs w:val="20"/>
          <w:lang w:eastAsia="en-US"/>
        </w:rPr>
        <w:t>and</w:t>
      </w:r>
      <w:r w:rsidRPr="00932D75">
        <w:rPr>
          <w:rFonts w:asciiTheme="minorHAnsi" w:eastAsiaTheme="minorEastAsia" w:hAnsiTheme="minorHAnsi" w:cstheme="minorBidi"/>
          <w:b/>
          <w:bCs/>
          <w:sz w:val="20"/>
          <w:szCs w:val="20"/>
          <w:lang w:eastAsia="en-US"/>
        </w:rPr>
        <w:t> ICO</w:t>
      </w:r>
      <w:r w:rsidRPr="00932D75">
        <w:rPr>
          <w:rFonts w:asciiTheme="minorHAnsi" w:eastAsiaTheme="minorEastAsia" w:hAnsiTheme="minorHAnsi" w:cstheme="minorBidi"/>
          <w:sz w:val="20"/>
          <w:szCs w:val="20"/>
          <w:lang w:eastAsia="en-US"/>
        </w:rPr>
        <w:t>).</w:t>
      </w:r>
    </w:p>
    <w:p w14:paraId="750BF7A4" w14:textId="77777777" w:rsidR="009C1D3F" w:rsidRPr="000F4640" w:rsidRDefault="009C1D3F" w:rsidP="000F4640"/>
    <w:p w14:paraId="08D285D2" w14:textId="77777777" w:rsidR="00B0575C" w:rsidRDefault="00B0575C">
      <w:pPr>
        <w:rPr>
          <w:rFonts w:asciiTheme="majorHAnsi" w:eastAsiaTheme="majorEastAsia" w:hAnsiTheme="majorHAnsi" w:cstheme="majorBidi"/>
          <w:color w:val="F41C5E"/>
          <w:sz w:val="32"/>
          <w:szCs w:val="32"/>
        </w:rPr>
      </w:pPr>
      <w:r>
        <w:br w:type="page"/>
      </w:r>
    </w:p>
    <w:p w14:paraId="0F648EFA" w14:textId="77777777" w:rsidR="00B857FF" w:rsidRDefault="00B857FF" w:rsidP="00B857FF">
      <w:pPr>
        <w:pStyle w:val="Heading1"/>
      </w:pPr>
      <w:r>
        <w:lastRenderedPageBreak/>
        <w:t>VitalityHealth</w:t>
      </w:r>
    </w:p>
    <w:p w14:paraId="1FCDBD73" w14:textId="77777777" w:rsidR="00384F2F" w:rsidRDefault="00384F2F" w:rsidP="00B857FF">
      <w:pPr>
        <w:pStyle w:val="Heading2"/>
      </w:pPr>
      <w:r>
        <w:t>GP Services</w:t>
      </w:r>
    </w:p>
    <w:p w14:paraId="32E9BA32" w14:textId="77777777" w:rsidR="00384F2F" w:rsidRDefault="00ED12AF" w:rsidP="00384F2F">
      <w:r>
        <w:t>Vitality offers both face-to-face and telephone GP services. These are maintained and operated by third parties on behalf of Vitality. Should you chose to make use of any of these services you’re data will be shared with these third parties.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384F2F" w14:paraId="259009CD" w14:textId="77777777" w:rsidTr="009F6F22">
        <w:tc>
          <w:tcPr>
            <w:tcW w:w="2256" w:type="dxa"/>
            <w:tcBorders>
              <w:top w:val="nil"/>
              <w:bottom w:val="single" w:sz="4" w:space="0" w:color="595959" w:themeColor="text1" w:themeTint="A6"/>
            </w:tcBorders>
          </w:tcPr>
          <w:p w14:paraId="4B98ECB3" w14:textId="77777777" w:rsidR="00384F2F" w:rsidRPr="00C54505" w:rsidRDefault="00384F2F" w:rsidP="00985289">
            <w:pPr>
              <w:rPr>
                <w:b/>
              </w:rPr>
            </w:pPr>
            <w:r>
              <w:rPr>
                <w:b/>
              </w:rPr>
              <w:t>Third Party</w:t>
            </w:r>
            <w:r w:rsidRPr="00C54505">
              <w:rPr>
                <w:b/>
              </w:rPr>
              <w:t>:</w:t>
            </w:r>
          </w:p>
        </w:tc>
        <w:tc>
          <w:tcPr>
            <w:tcW w:w="2257" w:type="dxa"/>
            <w:tcBorders>
              <w:top w:val="nil"/>
              <w:bottom w:val="single" w:sz="4" w:space="0" w:color="595959" w:themeColor="text1" w:themeTint="A6"/>
            </w:tcBorders>
          </w:tcPr>
          <w:p w14:paraId="44BD7561" w14:textId="77777777" w:rsidR="00384F2F" w:rsidRDefault="00384F2F" w:rsidP="00985289">
            <w:pPr>
              <w:rPr>
                <w:b/>
              </w:rPr>
            </w:pPr>
            <w:r>
              <w:rPr>
                <w:b/>
              </w:rPr>
              <w:t>Description:</w:t>
            </w:r>
          </w:p>
        </w:tc>
        <w:tc>
          <w:tcPr>
            <w:tcW w:w="2256" w:type="dxa"/>
            <w:tcBorders>
              <w:top w:val="nil"/>
              <w:bottom w:val="single" w:sz="4" w:space="0" w:color="595959" w:themeColor="text1" w:themeTint="A6"/>
            </w:tcBorders>
          </w:tcPr>
          <w:p w14:paraId="334CE8B9" w14:textId="77777777" w:rsidR="00384F2F" w:rsidRDefault="00384F2F" w:rsidP="00985289">
            <w:pPr>
              <w:rPr>
                <w:b/>
              </w:rPr>
            </w:pPr>
            <w:r>
              <w:rPr>
                <w:b/>
              </w:rPr>
              <w:t>Data Role:</w:t>
            </w:r>
          </w:p>
        </w:tc>
        <w:tc>
          <w:tcPr>
            <w:tcW w:w="2257" w:type="dxa"/>
            <w:tcBorders>
              <w:top w:val="nil"/>
              <w:bottom w:val="single" w:sz="4" w:space="0" w:color="595959" w:themeColor="text1" w:themeTint="A6"/>
            </w:tcBorders>
          </w:tcPr>
          <w:p w14:paraId="2888DCEC" w14:textId="77777777" w:rsidR="00384F2F" w:rsidRPr="00C54505" w:rsidRDefault="00384F2F" w:rsidP="00985289">
            <w:pPr>
              <w:rPr>
                <w:b/>
              </w:rPr>
            </w:pPr>
            <w:r>
              <w:rPr>
                <w:b/>
              </w:rPr>
              <w:t>Jurisdiction</w:t>
            </w:r>
            <w:r w:rsidRPr="00C54505">
              <w:rPr>
                <w:b/>
              </w:rPr>
              <w:t>:</w:t>
            </w:r>
          </w:p>
        </w:tc>
      </w:tr>
      <w:tr w:rsidR="00E437DA" w14:paraId="5313A3C4"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3C3FA41A" w14:textId="337E8014" w:rsidR="00E437DA" w:rsidRDefault="00E437DA" w:rsidP="00985289">
            <w:r>
              <w:t>Doctap Limited</w:t>
            </w:r>
          </w:p>
        </w:tc>
        <w:tc>
          <w:tcPr>
            <w:tcW w:w="2257" w:type="dxa"/>
            <w:tcBorders>
              <w:top w:val="single" w:sz="4" w:space="0" w:color="595959" w:themeColor="text1" w:themeTint="A6"/>
              <w:bottom w:val="single" w:sz="4" w:space="0" w:color="595959" w:themeColor="text1" w:themeTint="A6"/>
            </w:tcBorders>
            <w:vAlign w:val="center"/>
          </w:tcPr>
          <w:p w14:paraId="70875348" w14:textId="17044BFF" w:rsidR="00E437DA" w:rsidRDefault="00E437DA" w:rsidP="00985289">
            <w:r>
              <w:t>GP Services</w:t>
            </w:r>
          </w:p>
        </w:tc>
        <w:tc>
          <w:tcPr>
            <w:tcW w:w="2256" w:type="dxa"/>
            <w:tcBorders>
              <w:top w:val="single" w:sz="4" w:space="0" w:color="595959" w:themeColor="text1" w:themeTint="A6"/>
              <w:bottom w:val="single" w:sz="4" w:space="0" w:color="595959" w:themeColor="text1" w:themeTint="A6"/>
            </w:tcBorders>
            <w:vAlign w:val="center"/>
          </w:tcPr>
          <w:p w14:paraId="1292E932" w14:textId="1AE4291D" w:rsidR="00E437DA" w:rsidRDefault="00E437DA" w:rsidP="00985289">
            <w:r>
              <w:t>Data Controller</w:t>
            </w:r>
          </w:p>
        </w:tc>
        <w:tc>
          <w:tcPr>
            <w:tcW w:w="2257" w:type="dxa"/>
            <w:tcBorders>
              <w:top w:val="single" w:sz="4" w:space="0" w:color="595959" w:themeColor="text1" w:themeTint="A6"/>
              <w:bottom w:val="single" w:sz="4" w:space="0" w:color="595959" w:themeColor="text1" w:themeTint="A6"/>
            </w:tcBorders>
            <w:vAlign w:val="center"/>
          </w:tcPr>
          <w:p w14:paraId="2908D658" w14:textId="3E0A0F35" w:rsidR="00E437DA" w:rsidRDefault="00E437DA" w:rsidP="00985289">
            <w:r>
              <w:t>United Kingdom</w:t>
            </w:r>
          </w:p>
        </w:tc>
      </w:tr>
      <w:tr w:rsidR="00B22AC6" w14:paraId="356CF05B"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21D4BC90" w14:textId="1AC63B31" w:rsidR="00B22AC6" w:rsidRDefault="00354178" w:rsidP="00985289">
            <w:r>
              <w:rPr>
                <w:b/>
                <w:bCs/>
              </w:rPr>
              <w:t xml:space="preserve">Doctors Clinic Group </w:t>
            </w:r>
            <w:r w:rsidRPr="00354178">
              <w:rPr>
                <w:bCs/>
                <w:sz w:val="18"/>
                <w:szCs w:val="18"/>
              </w:rPr>
              <w:t xml:space="preserve">(formally </w:t>
            </w:r>
            <w:r w:rsidR="00B22AC6" w:rsidRPr="00354178">
              <w:rPr>
                <w:sz w:val="18"/>
                <w:szCs w:val="18"/>
              </w:rPr>
              <w:t>London Doctors Clinics Limited</w:t>
            </w:r>
            <w:r w:rsidRPr="00354178">
              <w:rPr>
                <w:sz w:val="18"/>
                <w:szCs w:val="18"/>
              </w:rPr>
              <w:t>)</w:t>
            </w:r>
          </w:p>
        </w:tc>
        <w:tc>
          <w:tcPr>
            <w:tcW w:w="2257" w:type="dxa"/>
            <w:tcBorders>
              <w:top w:val="single" w:sz="4" w:space="0" w:color="595959" w:themeColor="text1" w:themeTint="A6"/>
              <w:bottom w:val="single" w:sz="4" w:space="0" w:color="595959" w:themeColor="text1" w:themeTint="A6"/>
            </w:tcBorders>
            <w:vAlign w:val="center"/>
          </w:tcPr>
          <w:p w14:paraId="7952B7E7" w14:textId="77777777" w:rsidR="00B22AC6" w:rsidRDefault="00B22AC6" w:rsidP="00985289">
            <w:r>
              <w:t>GP Services</w:t>
            </w:r>
          </w:p>
        </w:tc>
        <w:tc>
          <w:tcPr>
            <w:tcW w:w="2256" w:type="dxa"/>
            <w:tcBorders>
              <w:top w:val="single" w:sz="4" w:space="0" w:color="595959" w:themeColor="text1" w:themeTint="A6"/>
              <w:bottom w:val="single" w:sz="4" w:space="0" w:color="595959" w:themeColor="text1" w:themeTint="A6"/>
            </w:tcBorders>
            <w:vAlign w:val="center"/>
          </w:tcPr>
          <w:p w14:paraId="7565FFB7" w14:textId="77777777" w:rsidR="00B22AC6" w:rsidRDefault="00B22AC6" w:rsidP="00985289">
            <w:r>
              <w:t>Data Controller</w:t>
            </w:r>
          </w:p>
        </w:tc>
        <w:tc>
          <w:tcPr>
            <w:tcW w:w="2257" w:type="dxa"/>
            <w:tcBorders>
              <w:top w:val="single" w:sz="4" w:space="0" w:color="595959" w:themeColor="text1" w:themeTint="A6"/>
              <w:bottom w:val="single" w:sz="4" w:space="0" w:color="595959" w:themeColor="text1" w:themeTint="A6"/>
            </w:tcBorders>
            <w:vAlign w:val="center"/>
          </w:tcPr>
          <w:p w14:paraId="651017C6" w14:textId="77777777" w:rsidR="00B22AC6" w:rsidRDefault="00B22AC6" w:rsidP="00985289">
            <w:r>
              <w:t>United Kingdom</w:t>
            </w:r>
          </w:p>
        </w:tc>
      </w:tr>
      <w:tr w:rsidR="000E0A41" w14:paraId="663513EC"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2F4D9C57" w14:textId="77777777" w:rsidR="000E0A41" w:rsidRDefault="000E0A41" w:rsidP="00985289">
            <w:r>
              <w:t>Nuffield Health</w:t>
            </w:r>
          </w:p>
        </w:tc>
        <w:tc>
          <w:tcPr>
            <w:tcW w:w="2257" w:type="dxa"/>
            <w:tcBorders>
              <w:top w:val="single" w:sz="4" w:space="0" w:color="595959" w:themeColor="text1" w:themeTint="A6"/>
              <w:bottom w:val="single" w:sz="4" w:space="0" w:color="595959" w:themeColor="text1" w:themeTint="A6"/>
            </w:tcBorders>
            <w:vAlign w:val="center"/>
          </w:tcPr>
          <w:p w14:paraId="4F7381CF" w14:textId="77777777" w:rsidR="000E0A41" w:rsidRDefault="000E0A41" w:rsidP="00985289">
            <w:r>
              <w:t>GP Services</w:t>
            </w:r>
          </w:p>
        </w:tc>
        <w:tc>
          <w:tcPr>
            <w:tcW w:w="2256" w:type="dxa"/>
            <w:tcBorders>
              <w:top w:val="single" w:sz="4" w:space="0" w:color="595959" w:themeColor="text1" w:themeTint="A6"/>
              <w:bottom w:val="single" w:sz="4" w:space="0" w:color="595959" w:themeColor="text1" w:themeTint="A6"/>
            </w:tcBorders>
            <w:vAlign w:val="center"/>
          </w:tcPr>
          <w:p w14:paraId="1D47B1A0" w14:textId="77777777" w:rsidR="000E0A41" w:rsidRDefault="000E0A41" w:rsidP="00985289">
            <w:r>
              <w:t>Data Controller</w:t>
            </w:r>
          </w:p>
        </w:tc>
        <w:tc>
          <w:tcPr>
            <w:tcW w:w="2257" w:type="dxa"/>
            <w:tcBorders>
              <w:top w:val="single" w:sz="4" w:space="0" w:color="595959" w:themeColor="text1" w:themeTint="A6"/>
              <w:bottom w:val="single" w:sz="4" w:space="0" w:color="595959" w:themeColor="text1" w:themeTint="A6"/>
            </w:tcBorders>
            <w:vAlign w:val="center"/>
          </w:tcPr>
          <w:p w14:paraId="62760F47" w14:textId="77777777" w:rsidR="000E0A41" w:rsidRDefault="000E0A41" w:rsidP="00985289">
            <w:r>
              <w:t>United Kingdom</w:t>
            </w:r>
          </w:p>
        </w:tc>
      </w:tr>
      <w:tr w:rsidR="000E0A41" w14:paraId="4156CBEA" w14:textId="77777777" w:rsidTr="00932D75">
        <w:trPr>
          <w:trHeight w:val="493"/>
        </w:trPr>
        <w:tc>
          <w:tcPr>
            <w:tcW w:w="2256" w:type="dxa"/>
            <w:tcBorders>
              <w:top w:val="single" w:sz="4" w:space="0" w:color="595959" w:themeColor="text1" w:themeTint="A6"/>
              <w:bottom w:val="single" w:sz="4" w:space="0" w:color="595959" w:themeColor="text1" w:themeTint="A6"/>
            </w:tcBorders>
            <w:vAlign w:val="center"/>
          </w:tcPr>
          <w:p w14:paraId="1D4A2B9D" w14:textId="77777777" w:rsidR="000E0A41" w:rsidRDefault="000E0A41" w:rsidP="00985289">
            <w:r>
              <w:t>Roodlane Medical Limited</w:t>
            </w:r>
          </w:p>
        </w:tc>
        <w:tc>
          <w:tcPr>
            <w:tcW w:w="2257" w:type="dxa"/>
            <w:tcBorders>
              <w:top w:val="single" w:sz="4" w:space="0" w:color="595959" w:themeColor="text1" w:themeTint="A6"/>
              <w:bottom w:val="single" w:sz="4" w:space="0" w:color="595959" w:themeColor="text1" w:themeTint="A6"/>
            </w:tcBorders>
            <w:vAlign w:val="center"/>
          </w:tcPr>
          <w:p w14:paraId="4177E892" w14:textId="77777777" w:rsidR="000E0A41" w:rsidRDefault="000E0A41" w:rsidP="00985289">
            <w:r>
              <w:t>GP Services</w:t>
            </w:r>
          </w:p>
        </w:tc>
        <w:tc>
          <w:tcPr>
            <w:tcW w:w="2256" w:type="dxa"/>
            <w:tcBorders>
              <w:top w:val="single" w:sz="4" w:space="0" w:color="595959" w:themeColor="text1" w:themeTint="A6"/>
              <w:bottom w:val="single" w:sz="4" w:space="0" w:color="595959" w:themeColor="text1" w:themeTint="A6"/>
            </w:tcBorders>
            <w:vAlign w:val="center"/>
          </w:tcPr>
          <w:p w14:paraId="30220E45" w14:textId="77777777" w:rsidR="000E0A41" w:rsidRDefault="000E0A41" w:rsidP="00985289">
            <w:r>
              <w:t>Data Controller</w:t>
            </w:r>
          </w:p>
        </w:tc>
        <w:tc>
          <w:tcPr>
            <w:tcW w:w="2257" w:type="dxa"/>
            <w:tcBorders>
              <w:top w:val="single" w:sz="4" w:space="0" w:color="595959" w:themeColor="text1" w:themeTint="A6"/>
              <w:bottom w:val="single" w:sz="4" w:space="0" w:color="595959" w:themeColor="text1" w:themeTint="A6"/>
            </w:tcBorders>
            <w:vAlign w:val="center"/>
          </w:tcPr>
          <w:p w14:paraId="258A2FC1" w14:textId="77777777" w:rsidR="000E0A41" w:rsidRDefault="000E0A41" w:rsidP="00985289">
            <w:r>
              <w:t>United Kingdom</w:t>
            </w:r>
          </w:p>
        </w:tc>
      </w:tr>
      <w:tr w:rsidR="00384F2F" w14:paraId="567244FD" w14:textId="77777777" w:rsidTr="00932D75">
        <w:trPr>
          <w:trHeight w:val="493"/>
        </w:trPr>
        <w:tc>
          <w:tcPr>
            <w:tcW w:w="2256" w:type="dxa"/>
            <w:tcBorders>
              <w:top w:val="single" w:sz="4" w:space="0" w:color="595959" w:themeColor="text1" w:themeTint="A6"/>
              <w:bottom w:val="single" w:sz="4" w:space="0" w:color="595959" w:themeColor="text1" w:themeTint="A6"/>
            </w:tcBorders>
            <w:vAlign w:val="center"/>
          </w:tcPr>
          <w:p w14:paraId="39D9B0D1" w14:textId="77777777" w:rsidR="00384F2F" w:rsidRDefault="007D4FF1" w:rsidP="00985289">
            <w:r>
              <w:t>Stadn</w:t>
            </w:r>
            <w:r w:rsidR="00B7409B">
              <w:t xml:space="preserve"> Limited</w:t>
            </w:r>
          </w:p>
        </w:tc>
        <w:tc>
          <w:tcPr>
            <w:tcW w:w="2257" w:type="dxa"/>
            <w:tcBorders>
              <w:top w:val="single" w:sz="4" w:space="0" w:color="595959" w:themeColor="text1" w:themeTint="A6"/>
              <w:bottom w:val="single" w:sz="4" w:space="0" w:color="595959" w:themeColor="text1" w:themeTint="A6"/>
            </w:tcBorders>
            <w:vAlign w:val="center"/>
          </w:tcPr>
          <w:p w14:paraId="6F610F79" w14:textId="77777777" w:rsidR="00384F2F" w:rsidRDefault="00B32B32" w:rsidP="00985289">
            <w:r>
              <w:t>GP Services</w:t>
            </w:r>
          </w:p>
        </w:tc>
        <w:tc>
          <w:tcPr>
            <w:tcW w:w="2256" w:type="dxa"/>
            <w:tcBorders>
              <w:top w:val="single" w:sz="4" w:space="0" w:color="595959" w:themeColor="text1" w:themeTint="A6"/>
              <w:bottom w:val="single" w:sz="4" w:space="0" w:color="595959" w:themeColor="text1" w:themeTint="A6"/>
            </w:tcBorders>
            <w:vAlign w:val="center"/>
          </w:tcPr>
          <w:p w14:paraId="799B9515" w14:textId="77777777" w:rsidR="00384F2F" w:rsidRDefault="00384F2F" w:rsidP="00985289">
            <w:r>
              <w:t>Data Controller</w:t>
            </w:r>
          </w:p>
        </w:tc>
        <w:tc>
          <w:tcPr>
            <w:tcW w:w="2257" w:type="dxa"/>
            <w:tcBorders>
              <w:top w:val="single" w:sz="4" w:space="0" w:color="595959" w:themeColor="text1" w:themeTint="A6"/>
              <w:bottom w:val="single" w:sz="4" w:space="0" w:color="595959" w:themeColor="text1" w:themeTint="A6"/>
            </w:tcBorders>
            <w:vAlign w:val="center"/>
          </w:tcPr>
          <w:p w14:paraId="60B337D8" w14:textId="77777777" w:rsidR="00384F2F" w:rsidRDefault="00384F2F" w:rsidP="00985289">
            <w:r>
              <w:t>United Kingdom</w:t>
            </w:r>
          </w:p>
        </w:tc>
      </w:tr>
      <w:tr w:rsidR="00384F2F" w14:paraId="5E019C6A" w14:textId="77777777" w:rsidTr="00932D75">
        <w:trPr>
          <w:trHeight w:val="493"/>
        </w:trPr>
        <w:tc>
          <w:tcPr>
            <w:tcW w:w="2256" w:type="dxa"/>
            <w:tcBorders>
              <w:top w:val="single" w:sz="4" w:space="0" w:color="595959" w:themeColor="text1" w:themeTint="A6"/>
              <w:bottom w:val="single" w:sz="4" w:space="0" w:color="595959" w:themeColor="text1" w:themeTint="A6"/>
            </w:tcBorders>
            <w:vAlign w:val="center"/>
          </w:tcPr>
          <w:p w14:paraId="78CD90D9" w14:textId="59F2C9A2" w:rsidR="00384F2F" w:rsidRDefault="00B57ABF" w:rsidP="00B57ABF">
            <w:r w:rsidRPr="00B57ABF">
              <w:t>Digital Medical Supply UK Ltd</w:t>
            </w:r>
            <w:r>
              <w:t xml:space="preserve"> (“Livi”)</w:t>
            </w:r>
          </w:p>
        </w:tc>
        <w:tc>
          <w:tcPr>
            <w:tcW w:w="2257" w:type="dxa"/>
            <w:tcBorders>
              <w:top w:val="single" w:sz="4" w:space="0" w:color="595959" w:themeColor="text1" w:themeTint="A6"/>
              <w:bottom w:val="single" w:sz="4" w:space="0" w:color="595959" w:themeColor="text1" w:themeTint="A6"/>
            </w:tcBorders>
            <w:vAlign w:val="center"/>
          </w:tcPr>
          <w:p w14:paraId="013AC71A" w14:textId="77777777" w:rsidR="00384F2F" w:rsidRDefault="003F15DA" w:rsidP="00985289">
            <w:r>
              <w:t>GP App and GP network services</w:t>
            </w:r>
          </w:p>
        </w:tc>
        <w:tc>
          <w:tcPr>
            <w:tcW w:w="2256" w:type="dxa"/>
            <w:tcBorders>
              <w:top w:val="single" w:sz="4" w:space="0" w:color="595959" w:themeColor="text1" w:themeTint="A6"/>
              <w:bottom w:val="single" w:sz="4" w:space="0" w:color="595959" w:themeColor="text1" w:themeTint="A6"/>
            </w:tcBorders>
            <w:vAlign w:val="center"/>
          </w:tcPr>
          <w:p w14:paraId="46F4E412" w14:textId="77777777" w:rsidR="00384F2F" w:rsidRDefault="00384F2F" w:rsidP="00985289">
            <w:r>
              <w:t>Data Controller</w:t>
            </w:r>
          </w:p>
        </w:tc>
        <w:tc>
          <w:tcPr>
            <w:tcW w:w="2257" w:type="dxa"/>
            <w:tcBorders>
              <w:top w:val="single" w:sz="4" w:space="0" w:color="595959" w:themeColor="text1" w:themeTint="A6"/>
              <w:bottom w:val="single" w:sz="4" w:space="0" w:color="595959" w:themeColor="text1" w:themeTint="A6"/>
            </w:tcBorders>
            <w:vAlign w:val="center"/>
          </w:tcPr>
          <w:p w14:paraId="3BDE6626" w14:textId="268950B8" w:rsidR="00384F2F" w:rsidRDefault="00384F2F" w:rsidP="00985289">
            <w:r>
              <w:t>United Kingdom</w:t>
            </w:r>
            <w:r w:rsidR="00B57ABF">
              <w:t>, Sweden</w:t>
            </w:r>
          </w:p>
        </w:tc>
      </w:tr>
    </w:tbl>
    <w:p w14:paraId="7EDA7BD3" w14:textId="77777777" w:rsidR="00B857FF" w:rsidRDefault="00B857FF" w:rsidP="00B857FF">
      <w:pPr>
        <w:pStyle w:val="Heading2"/>
      </w:pPr>
      <w:r>
        <w:t>Consultants &amp; Therapists</w:t>
      </w:r>
    </w:p>
    <w:p w14:paraId="1ECD4E62" w14:textId="77777777" w:rsidR="00B857FF" w:rsidRDefault="00C74017" w:rsidP="00B857FF">
      <w:r>
        <w:t xml:space="preserve">During the course of a claim you may need to see a consultant or therapist for diagnosis, treatment planning, or treatment. </w:t>
      </w:r>
      <w:r w:rsidR="003F2793">
        <w:t xml:space="preserve">This may include specialists in areas such as cardiology, endocrinology, physiotherapy, and cognitive behavioural therapy. </w:t>
      </w:r>
      <w:r w:rsidR="00B052E8">
        <w:t>In such cases Vitality</w:t>
      </w:r>
      <w:r>
        <w:t xml:space="preserve"> may share your data with the consultant or therapist for the purposes of supporting your treatment in line with the terms of your policy.</w:t>
      </w:r>
      <w:r w:rsidR="007D4FF1">
        <w:t xml:space="preserve"> Such consultants and therapists are Data Controllers in their own right.</w:t>
      </w:r>
    </w:p>
    <w:p w14:paraId="4544BB7A" w14:textId="77777777" w:rsidR="00C74017" w:rsidRDefault="00C74017" w:rsidP="00B857FF">
      <w:r>
        <w:t>Vitality uses several third parties who provide access to a network of therapists and consultant</w:t>
      </w:r>
      <w:r w:rsidR="00B052E8">
        <w:t>s. Vitality</w:t>
      </w:r>
      <w:r>
        <w:t xml:space="preserve"> may share your data with these third parties for the purposes of facilitating your </w:t>
      </w:r>
      <w:r w:rsidRPr="00C74017">
        <w:t>diagnosis, treatment planning, or treatment</w:t>
      </w:r>
      <w:r>
        <w:t>. These third parties are:</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B052E8" w14:paraId="508CC36B" w14:textId="77777777" w:rsidTr="00932D75">
        <w:tc>
          <w:tcPr>
            <w:tcW w:w="2256" w:type="dxa"/>
            <w:tcBorders>
              <w:top w:val="nil"/>
              <w:bottom w:val="single" w:sz="4" w:space="0" w:color="595959" w:themeColor="text1" w:themeTint="A6"/>
            </w:tcBorders>
          </w:tcPr>
          <w:p w14:paraId="78D901CC" w14:textId="77777777" w:rsidR="00B052E8" w:rsidRPr="00C54505" w:rsidRDefault="00B052E8" w:rsidP="00B548F2">
            <w:pPr>
              <w:rPr>
                <w:b/>
              </w:rPr>
            </w:pPr>
            <w:r>
              <w:rPr>
                <w:b/>
              </w:rPr>
              <w:t>Third Party</w:t>
            </w:r>
            <w:r w:rsidRPr="00C54505">
              <w:rPr>
                <w:b/>
              </w:rPr>
              <w:t>:</w:t>
            </w:r>
          </w:p>
        </w:tc>
        <w:tc>
          <w:tcPr>
            <w:tcW w:w="2257" w:type="dxa"/>
            <w:tcBorders>
              <w:top w:val="nil"/>
              <w:bottom w:val="single" w:sz="4" w:space="0" w:color="595959" w:themeColor="text1" w:themeTint="A6"/>
            </w:tcBorders>
          </w:tcPr>
          <w:p w14:paraId="3826DE14" w14:textId="77777777" w:rsidR="00B052E8" w:rsidRDefault="00B052E8" w:rsidP="00B548F2">
            <w:pPr>
              <w:rPr>
                <w:b/>
              </w:rPr>
            </w:pPr>
            <w:r>
              <w:rPr>
                <w:b/>
              </w:rPr>
              <w:t>Description:</w:t>
            </w:r>
          </w:p>
        </w:tc>
        <w:tc>
          <w:tcPr>
            <w:tcW w:w="2256" w:type="dxa"/>
            <w:tcBorders>
              <w:top w:val="nil"/>
              <w:bottom w:val="single" w:sz="4" w:space="0" w:color="595959" w:themeColor="text1" w:themeTint="A6"/>
            </w:tcBorders>
          </w:tcPr>
          <w:p w14:paraId="46227F8E" w14:textId="77777777" w:rsidR="00B052E8" w:rsidRDefault="00B052E8" w:rsidP="00B548F2">
            <w:pPr>
              <w:rPr>
                <w:b/>
              </w:rPr>
            </w:pPr>
            <w:r>
              <w:rPr>
                <w:b/>
              </w:rPr>
              <w:t>Data Role:</w:t>
            </w:r>
          </w:p>
        </w:tc>
        <w:tc>
          <w:tcPr>
            <w:tcW w:w="2257" w:type="dxa"/>
            <w:tcBorders>
              <w:top w:val="nil"/>
              <w:bottom w:val="single" w:sz="4" w:space="0" w:color="595959" w:themeColor="text1" w:themeTint="A6"/>
            </w:tcBorders>
          </w:tcPr>
          <w:p w14:paraId="34843FB5" w14:textId="77777777" w:rsidR="00B052E8" w:rsidRPr="00C54505" w:rsidRDefault="00B052E8" w:rsidP="00B548F2">
            <w:pPr>
              <w:rPr>
                <w:b/>
              </w:rPr>
            </w:pPr>
            <w:r>
              <w:rPr>
                <w:b/>
              </w:rPr>
              <w:t>Jurisdiction</w:t>
            </w:r>
            <w:r w:rsidRPr="00C54505">
              <w:rPr>
                <w:b/>
              </w:rPr>
              <w:t>:</w:t>
            </w:r>
          </w:p>
        </w:tc>
      </w:tr>
      <w:tr w:rsidR="00B052E8" w14:paraId="62DBFD28" w14:textId="77777777" w:rsidTr="00932D75">
        <w:tc>
          <w:tcPr>
            <w:tcW w:w="2256" w:type="dxa"/>
            <w:tcBorders>
              <w:top w:val="single" w:sz="4" w:space="0" w:color="595959" w:themeColor="text1" w:themeTint="A6"/>
              <w:bottom w:val="single" w:sz="4" w:space="0" w:color="595959" w:themeColor="text1" w:themeTint="A6"/>
            </w:tcBorders>
            <w:vAlign w:val="center"/>
          </w:tcPr>
          <w:p w14:paraId="4331B058" w14:textId="77777777" w:rsidR="00B052E8" w:rsidRDefault="00B052E8" w:rsidP="00B052E8">
            <w:r>
              <w:t>Alliance Surgical</w:t>
            </w:r>
            <w:r w:rsidR="00B7409B">
              <w:t xml:space="preserve"> PLC</w:t>
            </w:r>
          </w:p>
        </w:tc>
        <w:tc>
          <w:tcPr>
            <w:tcW w:w="2257" w:type="dxa"/>
            <w:tcBorders>
              <w:top w:val="single" w:sz="4" w:space="0" w:color="595959" w:themeColor="text1" w:themeTint="A6"/>
              <w:bottom w:val="single" w:sz="4" w:space="0" w:color="595959" w:themeColor="text1" w:themeTint="A6"/>
            </w:tcBorders>
            <w:vAlign w:val="center"/>
          </w:tcPr>
          <w:p w14:paraId="6446FCF4" w14:textId="77777777" w:rsidR="00B052E8" w:rsidRDefault="00B052E8" w:rsidP="00B052E8">
            <w:r>
              <w:t>Consultant network and claims administration</w:t>
            </w:r>
          </w:p>
        </w:tc>
        <w:tc>
          <w:tcPr>
            <w:tcW w:w="2256" w:type="dxa"/>
            <w:tcBorders>
              <w:top w:val="single" w:sz="4" w:space="0" w:color="595959" w:themeColor="text1" w:themeTint="A6"/>
              <w:bottom w:val="single" w:sz="4" w:space="0" w:color="595959" w:themeColor="text1" w:themeTint="A6"/>
            </w:tcBorders>
            <w:vAlign w:val="center"/>
          </w:tcPr>
          <w:p w14:paraId="12630671" w14:textId="77777777" w:rsidR="00B052E8" w:rsidRDefault="00B052E8" w:rsidP="00B052E8">
            <w:r>
              <w:t>Data Controller</w:t>
            </w:r>
          </w:p>
        </w:tc>
        <w:tc>
          <w:tcPr>
            <w:tcW w:w="2257" w:type="dxa"/>
            <w:tcBorders>
              <w:top w:val="single" w:sz="4" w:space="0" w:color="595959" w:themeColor="text1" w:themeTint="A6"/>
              <w:bottom w:val="single" w:sz="4" w:space="0" w:color="595959" w:themeColor="text1" w:themeTint="A6"/>
            </w:tcBorders>
            <w:vAlign w:val="center"/>
          </w:tcPr>
          <w:p w14:paraId="7BFAE2CE" w14:textId="77777777" w:rsidR="00B052E8" w:rsidRDefault="00B052E8" w:rsidP="00B052E8">
            <w:r>
              <w:t>United Kingdom</w:t>
            </w:r>
          </w:p>
        </w:tc>
      </w:tr>
      <w:tr w:rsidR="00E437DA" w14:paraId="1B76AEBC" w14:textId="77777777" w:rsidTr="00932D75">
        <w:tc>
          <w:tcPr>
            <w:tcW w:w="2256" w:type="dxa"/>
            <w:tcBorders>
              <w:top w:val="single" w:sz="4" w:space="0" w:color="595959" w:themeColor="text1" w:themeTint="A6"/>
              <w:bottom w:val="single" w:sz="4" w:space="0" w:color="595959" w:themeColor="text1" w:themeTint="A6"/>
            </w:tcBorders>
            <w:vAlign w:val="center"/>
          </w:tcPr>
          <w:p w14:paraId="25939C14" w14:textId="331A1B8B" w:rsidR="00E437DA" w:rsidRDefault="00E437DA" w:rsidP="00B7409B">
            <w:r>
              <w:t>Ascenti Health Limited</w:t>
            </w:r>
          </w:p>
        </w:tc>
        <w:tc>
          <w:tcPr>
            <w:tcW w:w="2257" w:type="dxa"/>
            <w:tcBorders>
              <w:top w:val="single" w:sz="4" w:space="0" w:color="595959" w:themeColor="text1" w:themeTint="A6"/>
              <w:bottom w:val="single" w:sz="4" w:space="0" w:color="595959" w:themeColor="text1" w:themeTint="A6"/>
            </w:tcBorders>
            <w:vAlign w:val="center"/>
          </w:tcPr>
          <w:p w14:paraId="2AD77FC9" w14:textId="0B9F74A6" w:rsidR="00E437DA" w:rsidRDefault="00E437DA" w:rsidP="00B052E8">
            <w:r>
              <w:t>Physiotherapy network</w:t>
            </w:r>
          </w:p>
        </w:tc>
        <w:tc>
          <w:tcPr>
            <w:tcW w:w="2256" w:type="dxa"/>
            <w:tcBorders>
              <w:top w:val="single" w:sz="4" w:space="0" w:color="595959" w:themeColor="text1" w:themeTint="A6"/>
              <w:bottom w:val="single" w:sz="4" w:space="0" w:color="595959" w:themeColor="text1" w:themeTint="A6"/>
            </w:tcBorders>
            <w:vAlign w:val="center"/>
          </w:tcPr>
          <w:p w14:paraId="284E17AA" w14:textId="7F4AACEA" w:rsidR="00E437DA" w:rsidRDefault="00E437DA" w:rsidP="00B052E8">
            <w:r>
              <w:t>Data Controller</w:t>
            </w:r>
          </w:p>
        </w:tc>
        <w:tc>
          <w:tcPr>
            <w:tcW w:w="2257" w:type="dxa"/>
            <w:tcBorders>
              <w:top w:val="single" w:sz="4" w:space="0" w:color="595959" w:themeColor="text1" w:themeTint="A6"/>
              <w:bottom w:val="single" w:sz="4" w:space="0" w:color="595959" w:themeColor="text1" w:themeTint="A6"/>
            </w:tcBorders>
            <w:vAlign w:val="center"/>
          </w:tcPr>
          <w:p w14:paraId="56EE9FD6" w14:textId="6ED87814" w:rsidR="00E437DA" w:rsidRDefault="00E437DA" w:rsidP="00B052E8">
            <w:r>
              <w:t>United Kingdom</w:t>
            </w:r>
          </w:p>
        </w:tc>
      </w:tr>
      <w:tr w:rsidR="00E437DA" w14:paraId="1FBAA06A" w14:textId="77777777" w:rsidTr="00932D75">
        <w:tc>
          <w:tcPr>
            <w:tcW w:w="2256" w:type="dxa"/>
            <w:tcBorders>
              <w:top w:val="single" w:sz="4" w:space="0" w:color="595959" w:themeColor="text1" w:themeTint="A6"/>
              <w:bottom w:val="single" w:sz="4" w:space="0" w:color="595959" w:themeColor="text1" w:themeTint="A6"/>
            </w:tcBorders>
            <w:vAlign w:val="center"/>
          </w:tcPr>
          <w:p w14:paraId="7F3F0822" w14:textId="4C67579A" w:rsidR="00E437DA" w:rsidRDefault="00E437DA" w:rsidP="00B7409B">
            <w:r>
              <w:t>Doctify Limited</w:t>
            </w:r>
          </w:p>
        </w:tc>
        <w:tc>
          <w:tcPr>
            <w:tcW w:w="2257" w:type="dxa"/>
            <w:tcBorders>
              <w:top w:val="single" w:sz="4" w:space="0" w:color="595959" w:themeColor="text1" w:themeTint="A6"/>
              <w:bottom w:val="single" w:sz="4" w:space="0" w:color="595959" w:themeColor="text1" w:themeTint="A6"/>
            </w:tcBorders>
            <w:vAlign w:val="center"/>
          </w:tcPr>
          <w:p w14:paraId="30280F64" w14:textId="339889FC" w:rsidR="00E437DA" w:rsidRDefault="00E437DA" w:rsidP="00B052E8">
            <w:r>
              <w:t>Specialist Booking Portal</w:t>
            </w:r>
          </w:p>
        </w:tc>
        <w:tc>
          <w:tcPr>
            <w:tcW w:w="2256" w:type="dxa"/>
            <w:tcBorders>
              <w:top w:val="single" w:sz="4" w:space="0" w:color="595959" w:themeColor="text1" w:themeTint="A6"/>
              <w:bottom w:val="single" w:sz="4" w:space="0" w:color="595959" w:themeColor="text1" w:themeTint="A6"/>
            </w:tcBorders>
            <w:vAlign w:val="center"/>
          </w:tcPr>
          <w:p w14:paraId="0BE33FBB" w14:textId="7DF2569E" w:rsidR="00E437DA" w:rsidRDefault="00E437DA" w:rsidP="00B052E8">
            <w:r>
              <w:t>Data Controller</w:t>
            </w:r>
          </w:p>
        </w:tc>
        <w:tc>
          <w:tcPr>
            <w:tcW w:w="2257" w:type="dxa"/>
            <w:tcBorders>
              <w:top w:val="single" w:sz="4" w:space="0" w:color="595959" w:themeColor="text1" w:themeTint="A6"/>
              <w:bottom w:val="single" w:sz="4" w:space="0" w:color="595959" w:themeColor="text1" w:themeTint="A6"/>
            </w:tcBorders>
            <w:vAlign w:val="center"/>
          </w:tcPr>
          <w:p w14:paraId="28109897" w14:textId="54F1F5F1" w:rsidR="00E437DA" w:rsidRDefault="00E437DA" w:rsidP="00B052E8">
            <w:r>
              <w:t>United Kingdom</w:t>
            </w:r>
          </w:p>
        </w:tc>
      </w:tr>
      <w:tr w:rsidR="00B052E8" w14:paraId="57EAE9DB" w14:textId="77777777" w:rsidTr="00932D75">
        <w:tc>
          <w:tcPr>
            <w:tcW w:w="2256" w:type="dxa"/>
            <w:tcBorders>
              <w:top w:val="single" w:sz="4" w:space="0" w:color="595959" w:themeColor="text1" w:themeTint="A6"/>
              <w:bottom w:val="single" w:sz="4" w:space="0" w:color="595959" w:themeColor="text1" w:themeTint="A6"/>
            </w:tcBorders>
            <w:vAlign w:val="center"/>
          </w:tcPr>
          <w:p w14:paraId="2C8BDF58" w14:textId="77777777" w:rsidR="00B052E8" w:rsidRDefault="00B052E8" w:rsidP="00B7409B">
            <w:r>
              <w:t>I</w:t>
            </w:r>
            <w:r w:rsidR="00B7409B" w:rsidRPr="00B7409B">
              <w:t>PRS Health Limited</w:t>
            </w:r>
          </w:p>
        </w:tc>
        <w:tc>
          <w:tcPr>
            <w:tcW w:w="2257" w:type="dxa"/>
            <w:tcBorders>
              <w:top w:val="single" w:sz="4" w:space="0" w:color="595959" w:themeColor="text1" w:themeTint="A6"/>
              <w:bottom w:val="single" w:sz="4" w:space="0" w:color="595959" w:themeColor="text1" w:themeTint="A6"/>
            </w:tcBorders>
            <w:vAlign w:val="center"/>
          </w:tcPr>
          <w:p w14:paraId="0D03F775" w14:textId="77777777" w:rsidR="00B052E8" w:rsidRDefault="00B052E8" w:rsidP="00B052E8">
            <w:r>
              <w:t>Physiotherapy network</w:t>
            </w:r>
          </w:p>
        </w:tc>
        <w:tc>
          <w:tcPr>
            <w:tcW w:w="2256" w:type="dxa"/>
            <w:tcBorders>
              <w:top w:val="single" w:sz="4" w:space="0" w:color="595959" w:themeColor="text1" w:themeTint="A6"/>
              <w:bottom w:val="single" w:sz="4" w:space="0" w:color="595959" w:themeColor="text1" w:themeTint="A6"/>
            </w:tcBorders>
            <w:vAlign w:val="center"/>
          </w:tcPr>
          <w:p w14:paraId="6C38F7BA" w14:textId="77777777" w:rsidR="00B052E8" w:rsidRDefault="00B052E8" w:rsidP="00B052E8">
            <w:r>
              <w:t>Data Controller</w:t>
            </w:r>
          </w:p>
        </w:tc>
        <w:tc>
          <w:tcPr>
            <w:tcW w:w="2257" w:type="dxa"/>
            <w:tcBorders>
              <w:top w:val="single" w:sz="4" w:space="0" w:color="595959" w:themeColor="text1" w:themeTint="A6"/>
              <w:bottom w:val="single" w:sz="4" w:space="0" w:color="595959" w:themeColor="text1" w:themeTint="A6"/>
            </w:tcBorders>
            <w:vAlign w:val="center"/>
          </w:tcPr>
          <w:p w14:paraId="60848B8F" w14:textId="77777777" w:rsidR="00B052E8" w:rsidRDefault="00B052E8" w:rsidP="00B052E8">
            <w:r>
              <w:t>United Kingdom</w:t>
            </w:r>
          </w:p>
        </w:tc>
      </w:tr>
      <w:tr w:rsidR="00B052E8" w14:paraId="6DF0A639" w14:textId="77777777" w:rsidTr="00932D75">
        <w:tc>
          <w:tcPr>
            <w:tcW w:w="2256" w:type="dxa"/>
            <w:tcBorders>
              <w:top w:val="single" w:sz="4" w:space="0" w:color="595959" w:themeColor="text1" w:themeTint="A6"/>
              <w:bottom w:val="single" w:sz="4" w:space="0" w:color="595959" w:themeColor="text1" w:themeTint="A6"/>
            </w:tcBorders>
            <w:vAlign w:val="center"/>
          </w:tcPr>
          <w:p w14:paraId="6A1A4887" w14:textId="77777777" w:rsidR="00B052E8" w:rsidRDefault="00B052E8" w:rsidP="00B052E8">
            <w:r>
              <w:t>Nuffield Health</w:t>
            </w:r>
          </w:p>
        </w:tc>
        <w:tc>
          <w:tcPr>
            <w:tcW w:w="2257" w:type="dxa"/>
            <w:tcBorders>
              <w:top w:val="single" w:sz="4" w:space="0" w:color="595959" w:themeColor="text1" w:themeTint="A6"/>
              <w:bottom w:val="single" w:sz="4" w:space="0" w:color="595959" w:themeColor="text1" w:themeTint="A6"/>
            </w:tcBorders>
            <w:vAlign w:val="center"/>
          </w:tcPr>
          <w:p w14:paraId="0D5D584F" w14:textId="77777777" w:rsidR="00B052E8" w:rsidRDefault="00B052E8" w:rsidP="00B052E8">
            <w:r>
              <w:t xml:space="preserve">Physiotherapy </w:t>
            </w:r>
            <w:r w:rsidR="00FF2979">
              <w:t xml:space="preserve">and Cognitive Behavioural Therapy </w:t>
            </w:r>
            <w:r>
              <w:t>network</w:t>
            </w:r>
          </w:p>
        </w:tc>
        <w:tc>
          <w:tcPr>
            <w:tcW w:w="2256" w:type="dxa"/>
            <w:tcBorders>
              <w:top w:val="single" w:sz="4" w:space="0" w:color="595959" w:themeColor="text1" w:themeTint="A6"/>
              <w:bottom w:val="single" w:sz="4" w:space="0" w:color="595959" w:themeColor="text1" w:themeTint="A6"/>
            </w:tcBorders>
            <w:vAlign w:val="center"/>
          </w:tcPr>
          <w:p w14:paraId="51118C70" w14:textId="77777777" w:rsidR="00B052E8" w:rsidRDefault="00B052E8" w:rsidP="00B052E8">
            <w:r>
              <w:t>Data Controller</w:t>
            </w:r>
          </w:p>
        </w:tc>
        <w:tc>
          <w:tcPr>
            <w:tcW w:w="2257" w:type="dxa"/>
            <w:tcBorders>
              <w:top w:val="single" w:sz="4" w:space="0" w:color="595959" w:themeColor="text1" w:themeTint="A6"/>
              <w:bottom w:val="single" w:sz="4" w:space="0" w:color="595959" w:themeColor="text1" w:themeTint="A6"/>
            </w:tcBorders>
            <w:vAlign w:val="center"/>
          </w:tcPr>
          <w:p w14:paraId="2945984E" w14:textId="77777777" w:rsidR="00B052E8" w:rsidRDefault="00B052E8" w:rsidP="00B052E8">
            <w:r>
              <w:t>United Kingdom</w:t>
            </w:r>
          </w:p>
        </w:tc>
      </w:tr>
      <w:tr w:rsidR="00384F2F" w14:paraId="61BB98D7" w14:textId="77777777" w:rsidTr="00932D75">
        <w:tc>
          <w:tcPr>
            <w:tcW w:w="2256" w:type="dxa"/>
            <w:tcBorders>
              <w:top w:val="single" w:sz="4" w:space="0" w:color="595959" w:themeColor="text1" w:themeTint="A6"/>
              <w:bottom w:val="single" w:sz="4" w:space="0" w:color="595959" w:themeColor="text1" w:themeTint="A6"/>
            </w:tcBorders>
            <w:vAlign w:val="center"/>
          </w:tcPr>
          <w:p w14:paraId="4425DA42" w14:textId="35A61253" w:rsidR="00384F2F" w:rsidRDefault="00FD629C" w:rsidP="00B052E8">
            <w:r>
              <w:t xml:space="preserve">Togetherall Ltd (formally </w:t>
            </w:r>
            <w:r w:rsidR="00B7409B" w:rsidRPr="00B7409B">
              <w:t>BigWhiteWall Ltd</w:t>
            </w:r>
            <w:r>
              <w:t>)</w:t>
            </w:r>
          </w:p>
        </w:tc>
        <w:tc>
          <w:tcPr>
            <w:tcW w:w="2257" w:type="dxa"/>
            <w:tcBorders>
              <w:top w:val="single" w:sz="4" w:space="0" w:color="595959" w:themeColor="text1" w:themeTint="A6"/>
              <w:bottom w:val="single" w:sz="4" w:space="0" w:color="595959" w:themeColor="text1" w:themeTint="A6"/>
            </w:tcBorders>
            <w:vAlign w:val="center"/>
          </w:tcPr>
          <w:p w14:paraId="7B32F20F" w14:textId="77777777" w:rsidR="00384F2F" w:rsidRDefault="00384F2F" w:rsidP="00B052E8">
            <w:r>
              <w:t>Self-help therapy Services.</w:t>
            </w:r>
          </w:p>
        </w:tc>
        <w:tc>
          <w:tcPr>
            <w:tcW w:w="2256" w:type="dxa"/>
            <w:tcBorders>
              <w:top w:val="single" w:sz="4" w:space="0" w:color="595959" w:themeColor="text1" w:themeTint="A6"/>
              <w:bottom w:val="single" w:sz="4" w:space="0" w:color="595959" w:themeColor="text1" w:themeTint="A6"/>
            </w:tcBorders>
            <w:vAlign w:val="center"/>
          </w:tcPr>
          <w:p w14:paraId="6C7D32B7" w14:textId="77777777" w:rsidR="00384F2F" w:rsidRDefault="00384F2F" w:rsidP="00B052E8">
            <w:r>
              <w:t>Data Controller</w:t>
            </w:r>
          </w:p>
        </w:tc>
        <w:tc>
          <w:tcPr>
            <w:tcW w:w="2257" w:type="dxa"/>
            <w:tcBorders>
              <w:top w:val="single" w:sz="4" w:space="0" w:color="595959" w:themeColor="text1" w:themeTint="A6"/>
              <w:bottom w:val="single" w:sz="4" w:space="0" w:color="595959" w:themeColor="text1" w:themeTint="A6"/>
            </w:tcBorders>
            <w:vAlign w:val="center"/>
          </w:tcPr>
          <w:p w14:paraId="1A0F8DB2" w14:textId="77777777" w:rsidR="00384F2F" w:rsidRDefault="00384F2F" w:rsidP="00B052E8">
            <w:r>
              <w:t>United Kingdom</w:t>
            </w:r>
          </w:p>
        </w:tc>
      </w:tr>
      <w:tr w:rsidR="000E0A41" w14:paraId="23A4899A" w14:textId="77777777" w:rsidTr="00932D75">
        <w:tc>
          <w:tcPr>
            <w:tcW w:w="2256" w:type="dxa"/>
            <w:tcBorders>
              <w:top w:val="single" w:sz="4" w:space="0" w:color="595959" w:themeColor="text1" w:themeTint="A6"/>
              <w:bottom w:val="single" w:sz="4" w:space="0" w:color="595959" w:themeColor="text1" w:themeTint="A6"/>
            </w:tcBorders>
            <w:vAlign w:val="center"/>
          </w:tcPr>
          <w:p w14:paraId="74E34C44" w14:textId="77777777" w:rsidR="000E0A41" w:rsidRPr="00B7409B" w:rsidRDefault="000E0A41" w:rsidP="00B052E8">
            <w:r>
              <w:t>Streamline Surgical LLP</w:t>
            </w:r>
          </w:p>
        </w:tc>
        <w:tc>
          <w:tcPr>
            <w:tcW w:w="2257" w:type="dxa"/>
            <w:tcBorders>
              <w:top w:val="single" w:sz="4" w:space="0" w:color="595959" w:themeColor="text1" w:themeTint="A6"/>
              <w:bottom w:val="single" w:sz="4" w:space="0" w:color="595959" w:themeColor="text1" w:themeTint="A6"/>
            </w:tcBorders>
            <w:vAlign w:val="center"/>
          </w:tcPr>
          <w:p w14:paraId="4EF1B694" w14:textId="77777777" w:rsidR="000E0A41" w:rsidRDefault="000E0A41" w:rsidP="00B052E8">
            <w:r>
              <w:t>Bariatric Services</w:t>
            </w:r>
          </w:p>
        </w:tc>
        <w:tc>
          <w:tcPr>
            <w:tcW w:w="2256" w:type="dxa"/>
            <w:tcBorders>
              <w:top w:val="single" w:sz="4" w:space="0" w:color="595959" w:themeColor="text1" w:themeTint="A6"/>
              <w:bottom w:val="single" w:sz="4" w:space="0" w:color="595959" w:themeColor="text1" w:themeTint="A6"/>
            </w:tcBorders>
            <w:vAlign w:val="center"/>
          </w:tcPr>
          <w:p w14:paraId="29F61892" w14:textId="77777777" w:rsidR="000E0A41" w:rsidRDefault="000E0A41" w:rsidP="00B052E8">
            <w:r>
              <w:t>Data Controller</w:t>
            </w:r>
          </w:p>
        </w:tc>
        <w:tc>
          <w:tcPr>
            <w:tcW w:w="2257" w:type="dxa"/>
            <w:tcBorders>
              <w:top w:val="single" w:sz="4" w:space="0" w:color="595959" w:themeColor="text1" w:themeTint="A6"/>
              <w:bottom w:val="single" w:sz="4" w:space="0" w:color="595959" w:themeColor="text1" w:themeTint="A6"/>
            </w:tcBorders>
            <w:vAlign w:val="center"/>
          </w:tcPr>
          <w:p w14:paraId="6119537B" w14:textId="77777777" w:rsidR="000E0A41" w:rsidRDefault="000E0A41" w:rsidP="00B052E8">
            <w:r>
              <w:t>United Kingdom</w:t>
            </w:r>
          </w:p>
        </w:tc>
      </w:tr>
    </w:tbl>
    <w:p w14:paraId="7A3F8C58" w14:textId="77777777" w:rsidR="00B857FF" w:rsidRDefault="00FF2979" w:rsidP="00B857FF">
      <w:pPr>
        <w:pStyle w:val="Heading2"/>
      </w:pPr>
      <w:r>
        <w:t xml:space="preserve">Diagnosis and </w:t>
      </w:r>
      <w:r w:rsidR="008C6481">
        <w:t>Laboratory</w:t>
      </w:r>
      <w:r>
        <w:t xml:space="preserve"> Testing</w:t>
      </w:r>
    </w:p>
    <w:p w14:paraId="72F7FD08" w14:textId="77777777" w:rsidR="00B857FF" w:rsidRDefault="008C6481" w:rsidP="00B857FF">
      <w:r>
        <w:t>As part of your claim you may need specialist diagnosis or laboratory testing to be undertaken. Vitality will use specialist third parties to fulfil this which will require personal data to be shared with such third parties.</w:t>
      </w:r>
    </w:p>
    <w:p w14:paraId="2EB31FDB" w14:textId="48170230" w:rsidR="005D3CB2" w:rsidRDefault="005D3CB2" w:rsidP="00B857FF">
      <w:r>
        <w:lastRenderedPageBreak/>
        <w:t xml:space="preserve">In the event that you require a </w:t>
      </w:r>
      <w:r w:rsidR="00E437DA">
        <w:t>further testing</w:t>
      </w:r>
      <w:r>
        <w:t xml:space="preserve"> you may be referred to a specialist third party who will undertake this check. This third party will collect personal data from you in order to carry out this service.</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4F6FF1" w:rsidRPr="00C54505" w14:paraId="0373739F" w14:textId="77777777" w:rsidTr="009F6F22">
        <w:tc>
          <w:tcPr>
            <w:tcW w:w="2256" w:type="dxa"/>
            <w:tcBorders>
              <w:top w:val="nil"/>
              <w:bottom w:val="single" w:sz="4" w:space="0" w:color="595959" w:themeColor="text1" w:themeTint="A6"/>
            </w:tcBorders>
          </w:tcPr>
          <w:p w14:paraId="28D9E974" w14:textId="77777777" w:rsidR="004F6FF1" w:rsidRPr="00C54505" w:rsidRDefault="004F6FF1" w:rsidP="004F6FF1">
            <w:pPr>
              <w:rPr>
                <w:b/>
              </w:rPr>
            </w:pPr>
            <w:r>
              <w:rPr>
                <w:b/>
              </w:rPr>
              <w:t>Third Party</w:t>
            </w:r>
            <w:r w:rsidRPr="00C54505">
              <w:rPr>
                <w:b/>
              </w:rPr>
              <w:t>:</w:t>
            </w:r>
          </w:p>
        </w:tc>
        <w:tc>
          <w:tcPr>
            <w:tcW w:w="2257" w:type="dxa"/>
            <w:tcBorders>
              <w:top w:val="nil"/>
              <w:bottom w:val="single" w:sz="4" w:space="0" w:color="595959" w:themeColor="text1" w:themeTint="A6"/>
            </w:tcBorders>
          </w:tcPr>
          <w:p w14:paraId="4ADDD943" w14:textId="77777777" w:rsidR="004F6FF1" w:rsidRDefault="004F6FF1" w:rsidP="004F6FF1">
            <w:pPr>
              <w:rPr>
                <w:b/>
              </w:rPr>
            </w:pPr>
            <w:r>
              <w:rPr>
                <w:b/>
              </w:rPr>
              <w:t>Description:</w:t>
            </w:r>
          </w:p>
        </w:tc>
        <w:tc>
          <w:tcPr>
            <w:tcW w:w="2256" w:type="dxa"/>
            <w:tcBorders>
              <w:top w:val="nil"/>
              <w:bottom w:val="single" w:sz="4" w:space="0" w:color="595959" w:themeColor="text1" w:themeTint="A6"/>
            </w:tcBorders>
          </w:tcPr>
          <w:p w14:paraId="3BE4BC2D" w14:textId="77777777" w:rsidR="004F6FF1" w:rsidRDefault="004F6FF1" w:rsidP="004F6FF1">
            <w:pPr>
              <w:rPr>
                <w:b/>
              </w:rPr>
            </w:pPr>
            <w:r>
              <w:rPr>
                <w:b/>
              </w:rPr>
              <w:t>Data Role:</w:t>
            </w:r>
          </w:p>
        </w:tc>
        <w:tc>
          <w:tcPr>
            <w:tcW w:w="2257" w:type="dxa"/>
            <w:tcBorders>
              <w:top w:val="nil"/>
              <w:bottom w:val="single" w:sz="4" w:space="0" w:color="595959" w:themeColor="text1" w:themeTint="A6"/>
            </w:tcBorders>
          </w:tcPr>
          <w:p w14:paraId="5113E636" w14:textId="77777777" w:rsidR="004F6FF1" w:rsidRPr="00C54505" w:rsidRDefault="004F6FF1" w:rsidP="004F6FF1">
            <w:pPr>
              <w:rPr>
                <w:b/>
              </w:rPr>
            </w:pPr>
            <w:r>
              <w:rPr>
                <w:b/>
              </w:rPr>
              <w:t>Jurisdiction</w:t>
            </w:r>
            <w:r w:rsidRPr="00C54505">
              <w:rPr>
                <w:b/>
              </w:rPr>
              <w:t>:</w:t>
            </w:r>
          </w:p>
        </w:tc>
      </w:tr>
      <w:tr w:rsidR="00E437DA" w14:paraId="5618EE46" w14:textId="77777777" w:rsidTr="009F6F22">
        <w:tc>
          <w:tcPr>
            <w:tcW w:w="2256" w:type="dxa"/>
            <w:tcBorders>
              <w:top w:val="single" w:sz="4" w:space="0" w:color="595959" w:themeColor="text1" w:themeTint="A6"/>
              <w:bottom w:val="single" w:sz="4" w:space="0" w:color="595959" w:themeColor="text1" w:themeTint="A6"/>
            </w:tcBorders>
            <w:vAlign w:val="center"/>
          </w:tcPr>
          <w:p w14:paraId="74C51308" w14:textId="1579E267" w:rsidR="00E437DA" w:rsidRDefault="00E437DA" w:rsidP="004F6FF1">
            <w:r>
              <w:t>Check4Cancer Limited</w:t>
            </w:r>
          </w:p>
        </w:tc>
        <w:tc>
          <w:tcPr>
            <w:tcW w:w="2257" w:type="dxa"/>
            <w:tcBorders>
              <w:top w:val="single" w:sz="4" w:space="0" w:color="595959" w:themeColor="text1" w:themeTint="A6"/>
              <w:bottom w:val="single" w:sz="4" w:space="0" w:color="595959" w:themeColor="text1" w:themeTint="A6"/>
            </w:tcBorders>
            <w:vAlign w:val="center"/>
          </w:tcPr>
          <w:p w14:paraId="47780282" w14:textId="7FEF3D44" w:rsidR="00E437DA" w:rsidRDefault="00E437DA" w:rsidP="004F6FF1">
            <w:r>
              <w:t>Screening services</w:t>
            </w:r>
          </w:p>
        </w:tc>
        <w:tc>
          <w:tcPr>
            <w:tcW w:w="2256" w:type="dxa"/>
            <w:tcBorders>
              <w:top w:val="single" w:sz="4" w:space="0" w:color="595959" w:themeColor="text1" w:themeTint="A6"/>
              <w:bottom w:val="single" w:sz="4" w:space="0" w:color="595959" w:themeColor="text1" w:themeTint="A6"/>
            </w:tcBorders>
            <w:vAlign w:val="center"/>
          </w:tcPr>
          <w:p w14:paraId="6204FE94" w14:textId="180E4E38" w:rsidR="00E437DA" w:rsidRPr="005D3CB2" w:rsidRDefault="00E437DA" w:rsidP="004F6FF1">
            <w:pPr>
              <w:rPr>
                <w:rStyle w:val="CommentReference"/>
                <w:sz w:val="20"/>
                <w:szCs w:val="20"/>
              </w:rPr>
            </w:pPr>
            <w:r>
              <w:rPr>
                <w:rStyle w:val="CommentReference"/>
                <w:sz w:val="20"/>
                <w:szCs w:val="20"/>
              </w:rPr>
              <w:t>Data Controller</w:t>
            </w:r>
          </w:p>
        </w:tc>
        <w:tc>
          <w:tcPr>
            <w:tcW w:w="2257" w:type="dxa"/>
            <w:tcBorders>
              <w:top w:val="single" w:sz="4" w:space="0" w:color="595959" w:themeColor="text1" w:themeTint="A6"/>
              <w:bottom w:val="single" w:sz="4" w:space="0" w:color="595959" w:themeColor="text1" w:themeTint="A6"/>
            </w:tcBorders>
            <w:vAlign w:val="center"/>
          </w:tcPr>
          <w:p w14:paraId="74A76D4C" w14:textId="77DB7F33" w:rsidR="00E437DA" w:rsidRDefault="00E437DA" w:rsidP="004F6FF1">
            <w:pPr>
              <w:rPr>
                <w:szCs w:val="20"/>
              </w:rPr>
            </w:pPr>
            <w:r>
              <w:rPr>
                <w:szCs w:val="20"/>
              </w:rPr>
              <w:t>United Kingdom</w:t>
            </w:r>
          </w:p>
        </w:tc>
      </w:tr>
      <w:tr w:rsidR="004F6FF1" w14:paraId="7691FEFE" w14:textId="77777777" w:rsidTr="009F6F22">
        <w:tc>
          <w:tcPr>
            <w:tcW w:w="2256" w:type="dxa"/>
            <w:tcBorders>
              <w:top w:val="single" w:sz="4" w:space="0" w:color="595959" w:themeColor="text1" w:themeTint="A6"/>
              <w:bottom w:val="single" w:sz="4" w:space="0" w:color="595959" w:themeColor="text1" w:themeTint="A6"/>
            </w:tcBorders>
            <w:vAlign w:val="center"/>
          </w:tcPr>
          <w:p w14:paraId="7F27519B" w14:textId="77777777" w:rsidR="004F6FF1" w:rsidRDefault="004F6FF1" w:rsidP="004F6FF1">
            <w:r>
              <w:t>Skin Analytics</w:t>
            </w:r>
            <w:r w:rsidR="005D3CB2">
              <w:t xml:space="preserve"> Limited</w:t>
            </w:r>
          </w:p>
        </w:tc>
        <w:tc>
          <w:tcPr>
            <w:tcW w:w="2257" w:type="dxa"/>
            <w:tcBorders>
              <w:top w:val="single" w:sz="4" w:space="0" w:color="595959" w:themeColor="text1" w:themeTint="A6"/>
              <w:bottom w:val="single" w:sz="4" w:space="0" w:color="595959" w:themeColor="text1" w:themeTint="A6"/>
            </w:tcBorders>
            <w:vAlign w:val="center"/>
          </w:tcPr>
          <w:p w14:paraId="2272A604" w14:textId="77777777" w:rsidR="004F6FF1" w:rsidRDefault="005D3CB2" w:rsidP="004F6FF1">
            <w:r>
              <w:t>Skin checking services</w:t>
            </w:r>
          </w:p>
        </w:tc>
        <w:tc>
          <w:tcPr>
            <w:tcW w:w="2256" w:type="dxa"/>
            <w:tcBorders>
              <w:top w:val="single" w:sz="4" w:space="0" w:color="595959" w:themeColor="text1" w:themeTint="A6"/>
              <w:bottom w:val="single" w:sz="4" w:space="0" w:color="595959" w:themeColor="text1" w:themeTint="A6"/>
            </w:tcBorders>
            <w:vAlign w:val="center"/>
          </w:tcPr>
          <w:p w14:paraId="2357A0ED" w14:textId="77777777" w:rsidR="004F6FF1" w:rsidRPr="005D3CB2" w:rsidRDefault="005D3CB2" w:rsidP="004F6FF1">
            <w:pPr>
              <w:rPr>
                <w:szCs w:val="20"/>
              </w:rPr>
            </w:pPr>
            <w:r w:rsidRPr="005D3CB2">
              <w:rPr>
                <w:rStyle w:val="CommentReference"/>
                <w:sz w:val="20"/>
                <w:szCs w:val="20"/>
              </w:rPr>
              <w:t>D</w:t>
            </w:r>
            <w:r>
              <w:rPr>
                <w:rStyle w:val="CommentReference"/>
                <w:sz w:val="20"/>
                <w:szCs w:val="20"/>
              </w:rPr>
              <w:t>ata Controller</w:t>
            </w:r>
          </w:p>
        </w:tc>
        <w:tc>
          <w:tcPr>
            <w:tcW w:w="2257" w:type="dxa"/>
            <w:tcBorders>
              <w:top w:val="single" w:sz="4" w:space="0" w:color="595959" w:themeColor="text1" w:themeTint="A6"/>
              <w:bottom w:val="single" w:sz="4" w:space="0" w:color="595959" w:themeColor="text1" w:themeTint="A6"/>
            </w:tcBorders>
            <w:vAlign w:val="center"/>
          </w:tcPr>
          <w:p w14:paraId="73C563C9" w14:textId="77777777" w:rsidR="004F6FF1" w:rsidRPr="005D3CB2" w:rsidRDefault="005D3CB2" w:rsidP="004F6FF1">
            <w:pPr>
              <w:rPr>
                <w:szCs w:val="20"/>
              </w:rPr>
            </w:pPr>
            <w:r>
              <w:rPr>
                <w:szCs w:val="20"/>
              </w:rPr>
              <w:t>United Kingdom</w:t>
            </w:r>
          </w:p>
        </w:tc>
      </w:tr>
    </w:tbl>
    <w:p w14:paraId="2DA8EE35" w14:textId="77777777" w:rsidR="00FF2979" w:rsidRDefault="00FF2979" w:rsidP="00FF2979">
      <w:pPr>
        <w:pStyle w:val="Heading2"/>
      </w:pPr>
      <w:r>
        <w:t>Hospitals</w:t>
      </w:r>
    </w:p>
    <w:p w14:paraId="44C733FB" w14:textId="77777777" w:rsidR="00FF2979" w:rsidRDefault="00FF2979" w:rsidP="00FF2979">
      <w:r>
        <w:t xml:space="preserve">If you require hospital treatment, Vitality may share your data with the hospital for the </w:t>
      </w:r>
      <w:r w:rsidRPr="009F0682">
        <w:t>pu</w:t>
      </w:r>
      <w:r>
        <w:t>rposes of providing you</w:t>
      </w:r>
      <w:r w:rsidRPr="009F0682">
        <w:t xml:space="preserve"> with</w:t>
      </w:r>
      <w:r>
        <w:t xml:space="preserve"> appropriate care and treatment in line with the terms of your policy.</w:t>
      </w:r>
    </w:p>
    <w:p w14:paraId="2921FE06" w14:textId="77777777" w:rsidR="00877B3C" w:rsidRDefault="00877B3C" w:rsidP="00877B3C">
      <w:pPr>
        <w:pStyle w:val="Heading2"/>
      </w:pPr>
      <w:r>
        <w:t>Medical Billing</w:t>
      </w:r>
    </w:p>
    <w:p w14:paraId="181AFDDB" w14:textId="77777777" w:rsidR="00877B3C" w:rsidRDefault="00B052E8" w:rsidP="00877B3C">
      <w:r>
        <w:t>Any consultants, therapists, or hospitals that you visit during the course of a claim will bill Vitality for their services. This billing is conducted through an industry standard electronic billing platform. Your personal data is shared with the billing platform provider to facilitate this. Vitality also use an outsourced provider to support administration of claims, including invoice processing services.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B052E8" w14:paraId="0FA7B6D6" w14:textId="77777777" w:rsidTr="009F6F22">
        <w:tc>
          <w:tcPr>
            <w:tcW w:w="2256" w:type="dxa"/>
            <w:tcBorders>
              <w:top w:val="nil"/>
              <w:bottom w:val="single" w:sz="4" w:space="0" w:color="595959" w:themeColor="text1" w:themeTint="A6"/>
            </w:tcBorders>
          </w:tcPr>
          <w:p w14:paraId="5E896D95" w14:textId="77777777" w:rsidR="00B052E8" w:rsidRPr="00C54505" w:rsidRDefault="00B052E8" w:rsidP="00B548F2">
            <w:pPr>
              <w:rPr>
                <w:b/>
              </w:rPr>
            </w:pPr>
            <w:r>
              <w:rPr>
                <w:b/>
              </w:rPr>
              <w:t>Third Party</w:t>
            </w:r>
            <w:r w:rsidRPr="00C54505">
              <w:rPr>
                <w:b/>
              </w:rPr>
              <w:t>:</w:t>
            </w:r>
          </w:p>
        </w:tc>
        <w:tc>
          <w:tcPr>
            <w:tcW w:w="2257" w:type="dxa"/>
            <w:tcBorders>
              <w:top w:val="nil"/>
              <w:bottom w:val="single" w:sz="4" w:space="0" w:color="595959" w:themeColor="text1" w:themeTint="A6"/>
            </w:tcBorders>
          </w:tcPr>
          <w:p w14:paraId="593DE1B7" w14:textId="77777777" w:rsidR="00B052E8" w:rsidRDefault="00B052E8" w:rsidP="00B548F2">
            <w:pPr>
              <w:rPr>
                <w:b/>
              </w:rPr>
            </w:pPr>
            <w:r>
              <w:rPr>
                <w:b/>
              </w:rPr>
              <w:t>Description</w:t>
            </w:r>
            <w:r w:rsidR="00AE1EB1">
              <w:rPr>
                <w:b/>
              </w:rPr>
              <w:t>:</w:t>
            </w:r>
          </w:p>
        </w:tc>
        <w:tc>
          <w:tcPr>
            <w:tcW w:w="2256" w:type="dxa"/>
            <w:tcBorders>
              <w:top w:val="nil"/>
              <w:bottom w:val="single" w:sz="4" w:space="0" w:color="595959" w:themeColor="text1" w:themeTint="A6"/>
            </w:tcBorders>
          </w:tcPr>
          <w:p w14:paraId="36091B99" w14:textId="77777777" w:rsidR="00B052E8" w:rsidRDefault="00B052E8" w:rsidP="00B548F2">
            <w:pPr>
              <w:rPr>
                <w:b/>
              </w:rPr>
            </w:pPr>
            <w:r>
              <w:rPr>
                <w:b/>
              </w:rPr>
              <w:t>Data Role:</w:t>
            </w:r>
          </w:p>
        </w:tc>
        <w:tc>
          <w:tcPr>
            <w:tcW w:w="2257" w:type="dxa"/>
            <w:tcBorders>
              <w:top w:val="nil"/>
              <w:bottom w:val="single" w:sz="4" w:space="0" w:color="595959" w:themeColor="text1" w:themeTint="A6"/>
            </w:tcBorders>
          </w:tcPr>
          <w:p w14:paraId="16748890" w14:textId="77777777" w:rsidR="00B052E8" w:rsidRPr="00C54505" w:rsidRDefault="00B052E8" w:rsidP="00B548F2">
            <w:pPr>
              <w:rPr>
                <w:b/>
              </w:rPr>
            </w:pPr>
            <w:r>
              <w:rPr>
                <w:b/>
              </w:rPr>
              <w:t>Jurisdiction</w:t>
            </w:r>
            <w:r w:rsidRPr="00C54505">
              <w:rPr>
                <w:b/>
              </w:rPr>
              <w:t>:</w:t>
            </w:r>
          </w:p>
        </w:tc>
      </w:tr>
      <w:tr w:rsidR="00B052E8" w14:paraId="5B8A9C37"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301DDDE6" w14:textId="77777777" w:rsidR="00B052E8" w:rsidRDefault="00B052E8" w:rsidP="00FA4018">
            <w:r>
              <w:t>Healthcode</w:t>
            </w:r>
            <w:r w:rsidR="00B7409B">
              <w:t xml:space="preserve"> Limited</w:t>
            </w:r>
          </w:p>
        </w:tc>
        <w:tc>
          <w:tcPr>
            <w:tcW w:w="2257" w:type="dxa"/>
            <w:tcBorders>
              <w:top w:val="single" w:sz="4" w:space="0" w:color="595959" w:themeColor="text1" w:themeTint="A6"/>
              <w:bottom w:val="single" w:sz="4" w:space="0" w:color="595959" w:themeColor="text1" w:themeTint="A6"/>
            </w:tcBorders>
            <w:vAlign w:val="center"/>
          </w:tcPr>
          <w:p w14:paraId="04D69634" w14:textId="77777777" w:rsidR="00B052E8" w:rsidRDefault="00B052E8" w:rsidP="00FA4018">
            <w:r>
              <w:t>Medical eBilling</w:t>
            </w:r>
          </w:p>
        </w:tc>
        <w:tc>
          <w:tcPr>
            <w:tcW w:w="2256" w:type="dxa"/>
            <w:tcBorders>
              <w:top w:val="single" w:sz="4" w:space="0" w:color="595959" w:themeColor="text1" w:themeTint="A6"/>
              <w:bottom w:val="single" w:sz="4" w:space="0" w:color="595959" w:themeColor="text1" w:themeTint="A6"/>
            </w:tcBorders>
            <w:vAlign w:val="center"/>
          </w:tcPr>
          <w:p w14:paraId="374CED9B" w14:textId="77777777" w:rsidR="00B052E8" w:rsidRDefault="00B052E8" w:rsidP="00FA4018">
            <w:r>
              <w:t>Data Processor</w:t>
            </w:r>
          </w:p>
        </w:tc>
        <w:tc>
          <w:tcPr>
            <w:tcW w:w="2257" w:type="dxa"/>
            <w:tcBorders>
              <w:top w:val="single" w:sz="4" w:space="0" w:color="595959" w:themeColor="text1" w:themeTint="A6"/>
              <w:bottom w:val="single" w:sz="4" w:space="0" w:color="595959" w:themeColor="text1" w:themeTint="A6"/>
            </w:tcBorders>
            <w:vAlign w:val="center"/>
          </w:tcPr>
          <w:p w14:paraId="1D442D4D" w14:textId="77777777" w:rsidR="00B052E8" w:rsidRDefault="00B052E8" w:rsidP="00FA4018">
            <w:r>
              <w:t>United Kingdom</w:t>
            </w:r>
          </w:p>
        </w:tc>
      </w:tr>
      <w:tr w:rsidR="00B052E8" w14:paraId="7B9EA50B" w14:textId="77777777" w:rsidTr="009F6F22">
        <w:trPr>
          <w:trHeight w:val="493"/>
        </w:trPr>
        <w:tc>
          <w:tcPr>
            <w:tcW w:w="2256" w:type="dxa"/>
            <w:tcBorders>
              <w:top w:val="single" w:sz="4" w:space="0" w:color="595959" w:themeColor="text1" w:themeTint="A6"/>
              <w:bottom w:val="single" w:sz="4" w:space="0" w:color="595959" w:themeColor="text1" w:themeTint="A6"/>
            </w:tcBorders>
            <w:vAlign w:val="center"/>
          </w:tcPr>
          <w:p w14:paraId="6F97E17D" w14:textId="7F4429B2" w:rsidR="00B052E8" w:rsidRDefault="00E437DA" w:rsidP="00FA4018">
            <w:r>
              <w:t>Teleperformance Global Services UK Limited</w:t>
            </w:r>
          </w:p>
        </w:tc>
        <w:tc>
          <w:tcPr>
            <w:tcW w:w="2257" w:type="dxa"/>
            <w:tcBorders>
              <w:top w:val="single" w:sz="4" w:space="0" w:color="595959" w:themeColor="text1" w:themeTint="A6"/>
              <w:bottom w:val="single" w:sz="4" w:space="0" w:color="595959" w:themeColor="text1" w:themeTint="A6"/>
            </w:tcBorders>
            <w:vAlign w:val="center"/>
          </w:tcPr>
          <w:p w14:paraId="30B26DC0" w14:textId="77777777" w:rsidR="00B052E8" w:rsidRDefault="0073008B" w:rsidP="00FA4018">
            <w:r>
              <w:t xml:space="preserve">Quotes and </w:t>
            </w:r>
            <w:r w:rsidR="00B052E8">
              <w:t>Claims administration</w:t>
            </w:r>
          </w:p>
        </w:tc>
        <w:tc>
          <w:tcPr>
            <w:tcW w:w="2256" w:type="dxa"/>
            <w:tcBorders>
              <w:top w:val="single" w:sz="4" w:space="0" w:color="595959" w:themeColor="text1" w:themeTint="A6"/>
              <w:bottom w:val="single" w:sz="4" w:space="0" w:color="595959" w:themeColor="text1" w:themeTint="A6"/>
            </w:tcBorders>
            <w:vAlign w:val="center"/>
          </w:tcPr>
          <w:p w14:paraId="4829239C" w14:textId="77777777" w:rsidR="00B052E8" w:rsidRDefault="00B052E8" w:rsidP="00FA4018">
            <w:r>
              <w:t>Data Processor</w:t>
            </w:r>
          </w:p>
        </w:tc>
        <w:tc>
          <w:tcPr>
            <w:tcW w:w="2257" w:type="dxa"/>
            <w:tcBorders>
              <w:top w:val="single" w:sz="4" w:space="0" w:color="595959" w:themeColor="text1" w:themeTint="A6"/>
              <w:bottom w:val="single" w:sz="4" w:space="0" w:color="595959" w:themeColor="text1" w:themeTint="A6"/>
            </w:tcBorders>
            <w:vAlign w:val="center"/>
          </w:tcPr>
          <w:p w14:paraId="6D47EEBC" w14:textId="77777777" w:rsidR="00B052E8" w:rsidRDefault="00B052E8" w:rsidP="00FA4018">
            <w:r>
              <w:t>India</w:t>
            </w:r>
          </w:p>
        </w:tc>
      </w:tr>
    </w:tbl>
    <w:p w14:paraId="102E95DA" w14:textId="77777777" w:rsidR="00FF2979" w:rsidRDefault="00FF2979" w:rsidP="00FF2979">
      <w:pPr>
        <w:pStyle w:val="Heading2"/>
      </w:pPr>
      <w:r>
        <w:t>Legal Expenses Claims Management</w:t>
      </w:r>
    </w:p>
    <w:p w14:paraId="6637939A" w14:textId="77777777" w:rsidR="00FF2979" w:rsidRDefault="00AC5B1E" w:rsidP="00FF2979">
      <w:r>
        <w:t>Vitality uses a third party to provide the Legal Expenses cover included in our PMI products. Data will be shared with the third party in the event that you make use of this cover.</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FF2979" w14:paraId="5BEF663E" w14:textId="77777777" w:rsidTr="009F6F22">
        <w:tc>
          <w:tcPr>
            <w:tcW w:w="2256" w:type="dxa"/>
            <w:tcBorders>
              <w:top w:val="nil"/>
              <w:bottom w:val="single" w:sz="4" w:space="0" w:color="595959" w:themeColor="text1" w:themeTint="A6"/>
            </w:tcBorders>
            <w:vAlign w:val="center"/>
          </w:tcPr>
          <w:p w14:paraId="7D2658C1" w14:textId="77777777" w:rsidR="00FF2979" w:rsidRPr="00C54505" w:rsidRDefault="00FF2979" w:rsidP="00985289">
            <w:pPr>
              <w:rPr>
                <w:b/>
              </w:rPr>
            </w:pPr>
            <w:r>
              <w:rPr>
                <w:b/>
              </w:rPr>
              <w:t>Third Party</w:t>
            </w:r>
            <w:r w:rsidRPr="00C54505">
              <w:rPr>
                <w:b/>
              </w:rPr>
              <w:t>:</w:t>
            </w:r>
          </w:p>
        </w:tc>
        <w:tc>
          <w:tcPr>
            <w:tcW w:w="2257" w:type="dxa"/>
            <w:tcBorders>
              <w:top w:val="nil"/>
              <w:bottom w:val="single" w:sz="4" w:space="0" w:color="595959" w:themeColor="text1" w:themeTint="A6"/>
            </w:tcBorders>
          </w:tcPr>
          <w:p w14:paraId="4327CDD6" w14:textId="77777777" w:rsidR="00FF2979" w:rsidRDefault="00FF2979" w:rsidP="00985289">
            <w:pPr>
              <w:rPr>
                <w:b/>
              </w:rPr>
            </w:pPr>
            <w:r>
              <w:rPr>
                <w:b/>
              </w:rPr>
              <w:t>Description:</w:t>
            </w:r>
          </w:p>
        </w:tc>
        <w:tc>
          <w:tcPr>
            <w:tcW w:w="2256" w:type="dxa"/>
            <w:tcBorders>
              <w:top w:val="nil"/>
              <w:bottom w:val="single" w:sz="4" w:space="0" w:color="595959" w:themeColor="text1" w:themeTint="A6"/>
            </w:tcBorders>
            <w:vAlign w:val="center"/>
          </w:tcPr>
          <w:p w14:paraId="69106FF8" w14:textId="77777777" w:rsidR="00FF2979" w:rsidRDefault="00FF2979" w:rsidP="00985289">
            <w:pPr>
              <w:rPr>
                <w:b/>
              </w:rPr>
            </w:pPr>
            <w:r>
              <w:rPr>
                <w:b/>
              </w:rPr>
              <w:t>Data Role:</w:t>
            </w:r>
          </w:p>
        </w:tc>
        <w:tc>
          <w:tcPr>
            <w:tcW w:w="2257" w:type="dxa"/>
            <w:tcBorders>
              <w:top w:val="nil"/>
              <w:bottom w:val="single" w:sz="4" w:space="0" w:color="595959" w:themeColor="text1" w:themeTint="A6"/>
            </w:tcBorders>
            <w:vAlign w:val="center"/>
          </w:tcPr>
          <w:p w14:paraId="36A46625" w14:textId="77777777" w:rsidR="00FF2979" w:rsidRPr="00C54505" w:rsidRDefault="00FF2979" w:rsidP="00985289">
            <w:pPr>
              <w:rPr>
                <w:b/>
              </w:rPr>
            </w:pPr>
            <w:r>
              <w:rPr>
                <w:b/>
              </w:rPr>
              <w:t>Jurisdiction</w:t>
            </w:r>
            <w:r w:rsidRPr="00C54505">
              <w:rPr>
                <w:b/>
              </w:rPr>
              <w:t>:</w:t>
            </w:r>
          </w:p>
        </w:tc>
      </w:tr>
      <w:tr w:rsidR="00FF2979" w14:paraId="402114F1" w14:textId="77777777" w:rsidTr="009F6F22">
        <w:tc>
          <w:tcPr>
            <w:tcW w:w="2256" w:type="dxa"/>
            <w:tcBorders>
              <w:top w:val="single" w:sz="4" w:space="0" w:color="595959" w:themeColor="text1" w:themeTint="A6"/>
              <w:bottom w:val="single" w:sz="4" w:space="0" w:color="595959" w:themeColor="text1" w:themeTint="A6"/>
            </w:tcBorders>
            <w:vAlign w:val="center"/>
          </w:tcPr>
          <w:p w14:paraId="0A323956" w14:textId="77777777" w:rsidR="00FF2979" w:rsidRDefault="00B7409B" w:rsidP="00B32B32">
            <w:r w:rsidRPr="00B7409B">
              <w:t>DAS Legal Expenses Insurance Company Limited</w:t>
            </w:r>
          </w:p>
        </w:tc>
        <w:tc>
          <w:tcPr>
            <w:tcW w:w="2257" w:type="dxa"/>
            <w:tcBorders>
              <w:top w:val="single" w:sz="4" w:space="0" w:color="595959" w:themeColor="text1" w:themeTint="A6"/>
              <w:bottom w:val="single" w:sz="4" w:space="0" w:color="595959" w:themeColor="text1" w:themeTint="A6"/>
            </w:tcBorders>
            <w:vAlign w:val="center"/>
          </w:tcPr>
          <w:p w14:paraId="43CE3F6E" w14:textId="77777777" w:rsidR="00FF2979" w:rsidRDefault="00FF2979" w:rsidP="00B32B32">
            <w:r>
              <w:t>Claims Management</w:t>
            </w:r>
          </w:p>
        </w:tc>
        <w:tc>
          <w:tcPr>
            <w:tcW w:w="2256" w:type="dxa"/>
            <w:tcBorders>
              <w:top w:val="single" w:sz="4" w:space="0" w:color="595959" w:themeColor="text1" w:themeTint="A6"/>
              <w:bottom w:val="single" w:sz="4" w:space="0" w:color="595959" w:themeColor="text1" w:themeTint="A6"/>
            </w:tcBorders>
            <w:vAlign w:val="center"/>
          </w:tcPr>
          <w:p w14:paraId="5A6438B9" w14:textId="77777777" w:rsidR="00FF2979" w:rsidRDefault="00FF2979" w:rsidP="00B32B32">
            <w:r>
              <w:t>Data Processor</w:t>
            </w:r>
          </w:p>
        </w:tc>
        <w:tc>
          <w:tcPr>
            <w:tcW w:w="2257" w:type="dxa"/>
            <w:tcBorders>
              <w:top w:val="single" w:sz="4" w:space="0" w:color="595959" w:themeColor="text1" w:themeTint="A6"/>
              <w:bottom w:val="single" w:sz="4" w:space="0" w:color="595959" w:themeColor="text1" w:themeTint="A6"/>
            </w:tcBorders>
            <w:vAlign w:val="center"/>
          </w:tcPr>
          <w:p w14:paraId="51E10246" w14:textId="77777777" w:rsidR="00FF2979" w:rsidRDefault="00FF2979" w:rsidP="00B32B32">
            <w:r>
              <w:t>United Kingdom</w:t>
            </w:r>
          </w:p>
        </w:tc>
      </w:tr>
    </w:tbl>
    <w:p w14:paraId="502D2F67" w14:textId="77777777" w:rsidR="00FF2979" w:rsidRDefault="00FF2979" w:rsidP="00FF2979">
      <w:pPr>
        <w:pStyle w:val="Heading2"/>
      </w:pPr>
      <w:r>
        <w:t>Travel Assistance Claims Management</w:t>
      </w:r>
    </w:p>
    <w:p w14:paraId="708051B1" w14:textId="77777777" w:rsidR="00AC5B1E" w:rsidRDefault="00AC5B1E" w:rsidP="00AC5B1E">
      <w:r>
        <w:t>Vitality uses a third party to provide the Travel Assistance cover included in our PMI products. Data will be shared with the third party in the event that you make use of this cover.</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FF2979" w14:paraId="61C74C80" w14:textId="77777777" w:rsidTr="009F6F22">
        <w:tc>
          <w:tcPr>
            <w:tcW w:w="2256" w:type="dxa"/>
            <w:tcBorders>
              <w:top w:val="nil"/>
              <w:bottom w:val="single" w:sz="4" w:space="0" w:color="595959" w:themeColor="text1" w:themeTint="A6"/>
            </w:tcBorders>
            <w:vAlign w:val="center"/>
          </w:tcPr>
          <w:p w14:paraId="05CAD3E3" w14:textId="77777777" w:rsidR="00FF2979" w:rsidRPr="00C54505" w:rsidRDefault="00FF2979" w:rsidP="00985289">
            <w:pPr>
              <w:rPr>
                <w:b/>
              </w:rPr>
            </w:pPr>
            <w:r>
              <w:rPr>
                <w:b/>
              </w:rPr>
              <w:t>Third Party</w:t>
            </w:r>
            <w:r w:rsidRPr="00C54505">
              <w:rPr>
                <w:b/>
              </w:rPr>
              <w:t>:</w:t>
            </w:r>
          </w:p>
        </w:tc>
        <w:tc>
          <w:tcPr>
            <w:tcW w:w="2257" w:type="dxa"/>
            <w:tcBorders>
              <w:top w:val="nil"/>
              <w:bottom w:val="single" w:sz="4" w:space="0" w:color="595959" w:themeColor="text1" w:themeTint="A6"/>
            </w:tcBorders>
          </w:tcPr>
          <w:p w14:paraId="512F642F" w14:textId="77777777" w:rsidR="00FF2979" w:rsidRDefault="00FF2979" w:rsidP="00985289">
            <w:pPr>
              <w:rPr>
                <w:b/>
              </w:rPr>
            </w:pPr>
            <w:r>
              <w:rPr>
                <w:b/>
              </w:rPr>
              <w:t>Description:</w:t>
            </w:r>
          </w:p>
        </w:tc>
        <w:tc>
          <w:tcPr>
            <w:tcW w:w="2256" w:type="dxa"/>
            <w:tcBorders>
              <w:top w:val="nil"/>
              <w:bottom w:val="single" w:sz="4" w:space="0" w:color="595959" w:themeColor="text1" w:themeTint="A6"/>
            </w:tcBorders>
            <w:vAlign w:val="center"/>
          </w:tcPr>
          <w:p w14:paraId="22234C2C" w14:textId="77777777" w:rsidR="00FF2979" w:rsidRDefault="00FF2979" w:rsidP="00985289">
            <w:pPr>
              <w:rPr>
                <w:b/>
              </w:rPr>
            </w:pPr>
            <w:r>
              <w:rPr>
                <w:b/>
              </w:rPr>
              <w:t>Data Role:</w:t>
            </w:r>
          </w:p>
        </w:tc>
        <w:tc>
          <w:tcPr>
            <w:tcW w:w="2257" w:type="dxa"/>
            <w:tcBorders>
              <w:top w:val="nil"/>
              <w:bottom w:val="single" w:sz="4" w:space="0" w:color="595959" w:themeColor="text1" w:themeTint="A6"/>
            </w:tcBorders>
            <w:vAlign w:val="center"/>
          </w:tcPr>
          <w:p w14:paraId="3F2DF971" w14:textId="77777777" w:rsidR="00FF2979" w:rsidRPr="00C54505" w:rsidRDefault="00FF2979" w:rsidP="00985289">
            <w:pPr>
              <w:rPr>
                <w:b/>
              </w:rPr>
            </w:pPr>
            <w:r>
              <w:rPr>
                <w:b/>
              </w:rPr>
              <w:t>Jurisdiction</w:t>
            </w:r>
            <w:r w:rsidRPr="00C54505">
              <w:rPr>
                <w:b/>
              </w:rPr>
              <w:t>:</w:t>
            </w:r>
          </w:p>
        </w:tc>
      </w:tr>
      <w:tr w:rsidR="00FF2979" w14:paraId="4F20A7D7" w14:textId="77777777" w:rsidTr="009F6F22">
        <w:tc>
          <w:tcPr>
            <w:tcW w:w="2256" w:type="dxa"/>
            <w:tcBorders>
              <w:top w:val="single" w:sz="4" w:space="0" w:color="595959" w:themeColor="text1" w:themeTint="A6"/>
              <w:bottom w:val="single" w:sz="4" w:space="0" w:color="595959" w:themeColor="text1" w:themeTint="A6"/>
            </w:tcBorders>
            <w:vAlign w:val="center"/>
          </w:tcPr>
          <w:p w14:paraId="35CEAC48" w14:textId="59AAE683" w:rsidR="00FF2979" w:rsidRDefault="00E437DA" w:rsidP="006323B5">
            <w:r>
              <w:t>CEGA Group Services Limited</w:t>
            </w:r>
          </w:p>
        </w:tc>
        <w:tc>
          <w:tcPr>
            <w:tcW w:w="2257" w:type="dxa"/>
            <w:tcBorders>
              <w:top w:val="single" w:sz="4" w:space="0" w:color="595959" w:themeColor="text1" w:themeTint="A6"/>
              <w:bottom w:val="single" w:sz="4" w:space="0" w:color="595959" w:themeColor="text1" w:themeTint="A6"/>
            </w:tcBorders>
          </w:tcPr>
          <w:p w14:paraId="54B42191" w14:textId="77777777" w:rsidR="00FF2979" w:rsidRDefault="00FF2979" w:rsidP="00985289">
            <w:r>
              <w:t>Claims Management</w:t>
            </w:r>
          </w:p>
        </w:tc>
        <w:tc>
          <w:tcPr>
            <w:tcW w:w="2256" w:type="dxa"/>
            <w:tcBorders>
              <w:top w:val="single" w:sz="4" w:space="0" w:color="595959" w:themeColor="text1" w:themeTint="A6"/>
              <w:bottom w:val="single" w:sz="4" w:space="0" w:color="595959" w:themeColor="text1" w:themeTint="A6"/>
            </w:tcBorders>
            <w:vAlign w:val="center"/>
          </w:tcPr>
          <w:p w14:paraId="1D78A898" w14:textId="77777777" w:rsidR="00FF2979" w:rsidRDefault="00FF2979" w:rsidP="00C94F7C">
            <w:r>
              <w:t xml:space="preserve">Data </w:t>
            </w:r>
            <w:r w:rsidR="00C94F7C">
              <w:t>Controller</w:t>
            </w:r>
          </w:p>
        </w:tc>
        <w:tc>
          <w:tcPr>
            <w:tcW w:w="2257" w:type="dxa"/>
            <w:tcBorders>
              <w:top w:val="single" w:sz="4" w:space="0" w:color="595959" w:themeColor="text1" w:themeTint="A6"/>
              <w:bottom w:val="single" w:sz="4" w:space="0" w:color="595959" w:themeColor="text1" w:themeTint="A6"/>
            </w:tcBorders>
            <w:vAlign w:val="center"/>
          </w:tcPr>
          <w:p w14:paraId="38E89ECB" w14:textId="77777777" w:rsidR="00FF2979" w:rsidRDefault="00FF2979" w:rsidP="00985289">
            <w:r>
              <w:t>United Kingdom</w:t>
            </w:r>
          </w:p>
        </w:tc>
      </w:tr>
    </w:tbl>
    <w:p w14:paraId="32D3B1A2" w14:textId="77777777" w:rsidR="0073008B" w:rsidRDefault="0073008B" w:rsidP="0073008B">
      <w:pPr>
        <w:pStyle w:val="Heading2"/>
      </w:pPr>
      <w:r>
        <w:t>Corporate Wellness Days</w:t>
      </w:r>
    </w:p>
    <w:p w14:paraId="7E52551C" w14:textId="77777777" w:rsidR="0073008B" w:rsidRDefault="00AC5B1E" w:rsidP="0073008B">
      <w:r>
        <w:t>Vitality carries out Wellness Days with a number of our corporate customers. As part of these client staff may undertake a medical assessment. These assessment are carried out by a third party who will have access to personal data in order to perform the medical assessment.</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73008B" w14:paraId="1B1A64F7" w14:textId="77777777" w:rsidTr="009F6F22">
        <w:tc>
          <w:tcPr>
            <w:tcW w:w="2256" w:type="dxa"/>
            <w:tcBorders>
              <w:top w:val="nil"/>
              <w:bottom w:val="single" w:sz="4" w:space="0" w:color="595959" w:themeColor="text1" w:themeTint="A6"/>
            </w:tcBorders>
            <w:vAlign w:val="center"/>
          </w:tcPr>
          <w:p w14:paraId="37981B64" w14:textId="77777777" w:rsidR="0073008B" w:rsidRPr="00C54505" w:rsidRDefault="0073008B" w:rsidP="00985289">
            <w:pPr>
              <w:rPr>
                <w:b/>
              </w:rPr>
            </w:pPr>
            <w:r>
              <w:rPr>
                <w:b/>
              </w:rPr>
              <w:t>Third Party</w:t>
            </w:r>
            <w:r w:rsidRPr="00C54505">
              <w:rPr>
                <w:b/>
              </w:rPr>
              <w:t>:</w:t>
            </w:r>
          </w:p>
        </w:tc>
        <w:tc>
          <w:tcPr>
            <w:tcW w:w="2257" w:type="dxa"/>
            <w:tcBorders>
              <w:top w:val="nil"/>
              <w:bottom w:val="single" w:sz="4" w:space="0" w:color="595959" w:themeColor="text1" w:themeTint="A6"/>
            </w:tcBorders>
          </w:tcPr>
          <w:p w14:paraId="615FADDB" w14:textId="77777777" w:rsidR="0073008B" w:rsidRDefault="0073008B" w:rsidP="00985289">
            <w:pPr>
              <w:rPr>
                <w:b/>
              </w:rPr>
            </w:pPr>
            <w:r>
              <w:rPr>
                <w:b/>
              </w:rPr>
              <w:t>Description:</w:t>
            </w:r>
          </w:p>
        </w:tc>
        <w:tc>
          <w:tcPr>
            <w:tcW w:w="2256" w:type="dxa"/>
            <w:tcBorders>
              <w:top w:val="nil"/>
              <w:bottom w:val="single" w:sz="4" w:space="0" w:color="595959" w:themeColor="text1" w:themeTint="A6"/>
            </w:tcBorders>
            <w:vAlign w:val="center"/>
          </w:tcPr>
          <w:p w14:paraId="2E9DA54B" w14:textId="77777777" w:rsidR="0073008B" w:rsidRDefault="0073008B" w:rsidP="00985289">
            <w:pPr>
              <w:rPr>
                <w:b/>
              </w:rPr>
            </w:pPr>
            <w:r>
              <w:rPr>
                <w:b/>
              </w:rPr>
              <w:t>Data Role:</w:t>
            </w:r>
          </w:p>
        </w:tc>
        <w:tc>
          <w:tcPr>
            <w:tcW w:w="2257" w:type="dxa"/>
            <w:tcBorders>
              <w:top w:val="nil"/>
              <w:bottom w:val="single" w:sz="4" w:space="0" w:color="595959" w:themeColor="text1" w:themeTint="A6"/>
            </w:tcBorders>
            <w:vAlign w:val="center"/>
          </w:tcPr>
          <w:p w14:paraId="70DAF5F3" w14:textId="77777777" w:rsidR="0073008B" w:rsidRPr="00C54505" w:rsidRDefault="0073008B" w:rsidP="00985289">
            <w:pPr>
              <w:rPr>
                <w:b/>
              </w:rPr>
            </w:pPr>
            <w:r>
              <w:rPr>
                <w:b/>
              </w:rPr>
              <w:t>Jurisdiction</w:t>
            </w:r>
            <w:r w:rsidRPr="00C54505">
              <w:rPr>
                <w:b/>
              </w:rPr>
              <w:t>:</w:t>
            </w:r>
          </w:p>
        </w:tc>
      </w:tr>
      <w:tr w:rsidR="0073008B" w14:paraId="09990D05" w14:textId="77777777" w:rsidTr="009F6F22">
        <w:tc>
          <w:tcPr>
            <w:tcW w:w="2256" w:type="dxa"/>
            <w:tcBorders>
              <w:top w:val="single" w:sz="4" w:space="0" w:color="595959" w:themeColor="text1" w:themeTint="A6"/>
              <w:bottom w:val="single" w:sz="8" w:space="0" w:color="595959" w:themeColor="text1" w:themeTint="A6"/>
            </w:tcBorders>
            <w:vAlign w:val="center"/>
          </w:tcPr>
          <w:p w14:paraId="5EA00A9B" w14:textId="6FC49D00" w:rsidR="0073008B" w:rsidRDefault="00B42951" w:rsidP="00354178">
            <w:r>
              <w:t xml:space="preserve">Suluq Limited </w:t>
            </w:r>
          </w:p>
        </w:tc>
        <w:tc>
          <w:tcPr>
            <w:tcW w:w="2257" w:type="dxa"/>
            <w:tcBorders>
              <w:top w:val="single" w:sz="4" w:space="0" w:color="595959" w:themeColor="text1" w:themeTint="A6"/>
              <w:bottom w:val="single" w:sz="8" w:space="0" w:color="595959" w:themeColor="text1" w:themeTint="A6"/>
            </w:tcBorders>
          </w:tcPr>
          <w:p w14:paraId="3CC3C2F6" w14:textId="77777777" w:rsidR="0073008B" w:rsidRDefault="0073008B" w:rsidP="00985289">
            <w:r>
              <w:t>Medical Assessments</w:t>
            </w:r>
          </w:p>
        </w:tc>
        <w:tc>
          <w:tcPr>
            <w:tcW w:w="2256" w:type="dxa"/>
            <w:tcBorders>
              <w:top w:val="single" w:sz="4" w:space="0" w:color="595959" w:themeColor="text1" w:themeTint="A6"/>
              <w:bottom w:val="single" w:sz="8" w:space="0" w:color="595959" w:themeColor="text1" w:themeTint="A6"/>
            </w:tcBorders>
            <w:vAlign w:val="center"/>
          </w:tcPr>
          <w:p w14:paraId="3D1B2B5D" w14:textId="77777777" w:rsidR="0073008B" w:rsidRDefault="0073008B" w:rsidP="00985289">
            <w:r>
              <w:t>Data Processor</w:t>
            </w:r>
          </w:p>
        </w:tc>
        <w:tc>
          <w:tcPr>
            <w:tcW w:w="2257" w:type="dxa"/>
            <w:tcBorders>
              <w:top w:val="single" w:sz="4" w:space="0" w:color="595959" w:themeColor="text1" w:themeTint="A6"/>
              <w:bottom w:val="single" w:sz="8" w:space="0" w:color="595959" w:themeColor="text1" w:themeTint="A6"/>
            </w:tcBorders>
            <w:vAlign w:val="center"/>
          </w:tcPr>
          <w:p w14:paraId="565B5A03" w14:textId="77777777" w:rsidR="0073008B" w:rsidRDefault="0073008B" w:rsidP="00985289">
            <w:r>
              <w:t>United Kingdom</w:t>
            </w:r>
          </w:p>
        </w:tc>
      </w:tr>
      <w:tr w:rsidR="000E0A41" w14:paraId="7A13E1C0" w14:textId="77777777" w:rsidTr="009F6F22">
        <w:tc>
          <w:tcPr>
            <w:tcW w:w="2256" w:type="dxa"/>
            <w:tcBorders>
              <w:top w:val="single" w:sz="4" w:space="0" w:color="595959" w:themeColor="text1" w:themeTint="A6"/>
              <w:bottom w:val="single" w:sz="4" w:space="0" w:color="595959" w:themeColor="text1" w:themeTint="A6"/>
            </w:tcBorders>
            <w:vAlign w:val="center"/>
          </w:tcPr>
          <w:p w14:paraId="4F9529D2" w14:textId="77777777" w:rsidR="000E0A41" w:rsidRDefault="000E0A41" w:rsidP="00985289">
            <w:r>
              <w:t>Bluecrest Health Screening Limited</w:t>
            </w:r>
          </w:p>
        </w:tc>
        <w:tc>
          <w:tcPr>
            <w:tcW w:w="2257" w:type="dxa"/>
            <w:tcBorders>
              <w:top w:val="single" w:sz="4" w:space="0" w:color="595959" w:themeColor="text1" w:themeTint="A6"/>
              <w:bottom w:val="single" w:sz="4" w:space="0" w:color="595959" w:themeColor="text1" w:themeTint="A6"/>
            </w:tcBorders>
            <w:vAlign w:val="center"/>
          </w:tcPr>
          <w:p w14:paraId="28722F30" w14:textId="77777777" w:rsidR="000E0A41" w:rsidRDefault="000E0A41" w:rsidP="000E0A41">
            <w:r>
              <w:t>Medical Assessments</w:t>
            </w:r>
          </w:p>
        </w:tc>
        <w:tc>
          <w:tcPr>
            <w:tcW w:w="2256" w:type="dxa"/>
            <w:tcBorders>
              <w:top w:val="single" w:sz="4" w:space="0" w:color="595959" w:themeColor="text1" w:themeTint="A6"/>
              <w:bottom w:val="single" w:sz="4" w:space="0" w:color="595959" w:themeColor="text1" w:themeTint="A6"/>
            </w:tcBorders>
            <w:vAlign w:val="center"/>
          </w:tcPr>
          <w:p w14:paraId="3F890C5E" w14:textId="77777777" w:rsidR="000E0A41" w:rsidRDefault="000E0A41" w:rsidP="00985289">
            <w:r>
              <w:t>Data Processor</w:t>
            </w:r>
          </w:p>
        </w:tc>
        <w:tc>
          <w:tcPr>
            <w:tcW w:w="2257" w:type="dxa"/>
            <w:tcBorders>
              <w:top w:val="single" w:sz="4" w:space="0" w:color="595959" w:themeColor="text1" w:themeTint="A6"/>
              <w:bottom w:val="single" w:sz="4" w:space="0" w:color="595959" w:themeColor="text1" w:themeTint="A6"/>
            </w:tcBorders>
            <w:vAlign w:val="center"/>
          </w:tcPr>
          <w:p w14:paraId="07AC5A61" w14:textId="77777777" w:rsidR="000E0A41" w:rsidRDefault="000E0A41" w:rsidP="00985289">
            <w:r>
              <w:t>United Kingdom</w:t>
            </w:r>
          </w:p>
        </w:tc>
      </w:tr>
    </w:tbl>
    <w:p w14:paraId="67C86A86" w14:textId="77777777" w:rsidR="00F94FCA" w:rsidRDefault="00F94FCA" w:rsidP="00F94FCA">
      <w:pPr>
        <w:pStyle w:val="Heading2"/>
      </w:pPr>
      <w:r>
        <w:lastRenderedPageBreak/>
        <w:t>Corporate Employee Assistance Programme</w:t>
      </w:r>
    </w:p>
    <w:p w14:paraId="0EAB868D" w14:textId="77777777" w:rsidR="00F94FCA" w:rsidRDefault="005D3CB2" w:rsidP="00F94FCA">
      <w:r>
        <w:t>In the event that you have a policy with us via your employer, you may be eligible to make use of our Corporate Employee Assistance services. These services are undertaken by a third party who will collect data from you in order to perform the service.</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F94FCA" w14:paraId="3D8BA2A1" w14:textId="77777777" w:rsidTr="009F6F22">
        <w:tc>
          <w:tcPr>
            <w:tcW w:w="2256" w:type="dxa"/>
            <w:tcBorders>
              <w:top w:val="nil"/>
              <w:bottom w:val="single" w:sz="4" w:space="0" w:color="595959" w:themeColor="text1" w:themeTint="A6"/>
            </w:tcBorders>
            <w:vAlign w:val="center"/>
          </w:tcPr>
          <w:p w14:paraId="655589F7" w14:textId="77777777" w:rsidR="00F94FCA" w:rsidRPr="00C54505" w:rsidRDefault="00F94FCA" w:rsidP="00CD39AC">
            <w:pPr>
              <w:rPr>
                <w:b/>
              </w:rPr>
            </w:pPr>
            <w:r>
              <w:rPr>
                <w:b/>
              </w:rPr>
              <w:t>Third Party</w:t>
            </w:r>
            <w:r w:rsidRPr="00C54505">
              <w:rPr>
                <w:b/>
              </w:rPr>
              <w:t>:</w:t>
            </w:r>
          </w:p>
        </w:tc>
        <w:tc>
          <w:tcPr>
            <w:tcW w:w="2257" w:type="dxa"/>
            <w:tcBorders>
              <w:top w:val="nil"/>
              <w:bottom w:val="single" w:sz="4" w:space="0" w:color="595959" w:themeColor="text1" w:themeTint="A6"/>
            </w:tcBorders>
          </w:tcPr>
          <w:p w14:paraId="1D9AB228" w14:textId="77777777" w:rsidR="00F94FCA" w:rsidRDefault="00F94FCA" w:rsidP="00CD39AC">
            <w:pPr>
              <w:rPr>
                <w:b/>
              </w:rPr>
            </w:pPr>
            <w:r>
              <w:rPr>
                <w:b/>
              </w:rPr>
              <w:t>Description:</w:t>
            </w:r>
          </w:p>
        </w:tc>
        <w:tc>
          <w:tcPr>
            <w:tcW w:w="2256" w:type="dxa"/>
            <w:tcBorders>
              <w:top w:val="nil"/>
              <w:bottom w:val="single" w:sz="4" w:space="0" w:color="595959" w:themeColor="text1" w:themeTint="A6"/>
            </w:tcBorders>
            <w:vAlign w:val="center"/>
          </w:tcPr>
          <w:p w14:paraId="52B171CF" w14:textId="77777777" w:rsidR="00F94FCA" w:rsidRDefault="00F94FCA" w:rsidP="00CD39AC">
            <w:pPr>
              <w:rPr>
                <w:b/>
              </w:rPr>
            </w:pPr>
            <w:r>
              <w:rPr>
                <w:b/>
              </w:rPr>
              <w:t>Data Role:</w:t>
            </w:r>
          </w:p>
        </w:tc>
        <w:tc>
          <w:tcPr>
            <w:tcW w:w="2257" w:type="dxa"/>
            <w:tcBorders>
              <w:top w:val="nil"/>
              <w:bottom w:val="single" w:sz="4" w:space="0" w:color="595959" w:themeColor="text1" w:themeTint="A6"/>
            </w:tcBorders>
            <w:vAlign w:val="center"/>
          </w:tcPr>
          <w:p w14:paraId="7C6804C3" w14:textId="77777777" w:rsidR="00F94FCA" w:rsidRPr="00C54505" w:rsidRDefault="00F94FCA" w:rsidP="00CD39AC">
            <w:pPr>
              <w:rPr>
                <w:b/>
              </w:rPr>
            </w:pPr>
            <w:r>
              <w:rPr>
                <w:b/>
              </w:rPr>
              <w:t>Jurisdiction</w:t>
            </w:r>
            <w:r w:rsidRPr="00C54505">
              <w:rPr>
                <w:b/>
              </w:rPr>
              <w:t>:</w:t>
            </w:r>
          </w:p>
        </w:tc>
      </w:tr>
      <w:tr w:rsidR="00F94FCA" w14:paraId="03B2E833" w14:textId="77777777" w:rsidTr="009F6F22">
        <w:tc>
          <w:tcPr>
            <w:tcW w:w="2256" w:type="dxa"/>
            <w:tcBorders>
              <w:top w:val="single" w:sz="4" w:space="0" w:color="595959" w:themeColor="text1" w:themeTint="A6"/>
              <w:bottom w:val="single" w:sz="4" w:space="0" w:color="595959" w:themeColor="text1" w:themeTint="A6"/>
            </w:tcBorders>
            <w:vAlign w:val="center"/>
          </w:tcPr>
          <w:p w14:paraId="30EAC2A5" w14:textId="77777777" w:rsidR="00F94FCA" w:rsidRDefault="00F94FCA" w:rsidP="00CD39AC">
            <w:r>
              <w:t>Health Assured L</w:t>
            </w:r>
            <w:r w:rsidRPr="00B7409B">
              <w:t>imited</w:t>
            </w:r>
          </w:p>
        </w:tc>
        <w:tc>
          <w:tcPr>
            <w:tcW w:w="2257" w:type="dxa"/>
            <w:tcBorders>
              <w:top w:val="single" w:sz="4" w:space="0" w:color="595959" w:themeColor="text1" w:themeTint="A6"/>
              <w:bottom w:val="single" w:sz="4" w:space="0" w:color="595959" w:themeColor="text1" w:themeTint="A6"/>
            </w:tcBorders>
          </w:tcPr>
          <w:p w14:paraId="393A0AB6" w14:textId="77777777" w:rsidR="00F94FCA" w:rsidRDefault="00F94FCA" w:rsidP="00CD39AC">
            <w:r>
              <w:t>Employee Assistance Programme</w:t>
            </w:r>
          </w:p>
        </w:tc>
        <w:tc>
          <w:tcPr>
            <w:tcW w:w="2256" w:type="dxa"/>
            <w:tcBorders>
              <w:top w:val="single" w:sz="4" w:space="0" w:color="595959" w:themeColor="text1" w:themeTint="A6"/>
              <w:bottom w:val="single" w:sz="4" w:space="0" w:color="595959" w:themeColor="text1" w:themeTint="A6"/>
            </w:tcBorders>
            <w:vAlign w:val="center"/>
          </w:tcPr>
          <w:p w14:paraId="02B9A8A2" w14:textId="77777777" w:rsidR="00F94FCA" w:rsidRDefault="00F94FCA" w:rsidP="00CD39AC">
            <w:r>
              <w:t>Data Controller</w:t>
            </w:r>
          </w:p>
        </w:tc>
        <w:tc>
          <w:tcPr>
            <w:tcW w:w="2257" w:type="dxa"/>
            <w:tcBorders>
              <w:top w:val="single" w:sz="4" w:space="0" w:color="595959" w:themeColor="text1" w:themeTint="A6"/>
              <w:bottom w:val="single" w:sz="4" w:space="0" w:color="595959" w:themeColor="text1" w:themeTint="A6"/>
            </w:tcBorders>
            <w:vAlign w:val="center"/>
          </w:tcPr>
          <w:p w14:paraId="27871164" w14:textId="77777777" w:rsidR="00F94FCA" w:rsidRDefault="00F94FCA" w:rsidP="00CD39AC">
            <w:r>
              <w:t>United Kingdom</w:t>
            </w:r>
          </w:p>
        </w:tc>
      </w:tr>
    </w:tbl>
    <w:p w14:paraId="01829FDB" w14:textId="77777777" w:rsidR="00224010" w:rsidRDefault="00224010" w:rsidP="00224010">
      <w:pPr>
        <w:pStyle w:val="Heading2"/>
      </w:pPr>
      <w:r>
        <w:t>Legacy Product Management</w:t>
      </w:r>
    </w:p>
    <w:p w14:paraId="0B3B584C" w14:textId="77777777" w:rsidR="00224010" w:rsidRDefault="00224010" w:rsidP="00224010">
      <w:r>
        <w:t>Vitality has a closed book of business relating to a Cash Plan product. Vitality uses a third party to administer and manage this book on its behalf. The third party will have access to personal data in order to carry out these activities.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224010" w14:paraId="5B56441A" w14:textId="77777777" w:rsidTr="009F6F22">
        <w:tc>
          <w:tcPr>
            <w:tcW w:w="2256" w:type="dxa"/>
            <w:tcBorders>
              <w:top w:val="nil"/>
              <w:bottom w:val="single" w:sz="4" w:space="0" w:color="595959" w:themeColor="text1" w:themeTint="A6"/>
            </w:tcBorders>
            <w:vAlign w:val="center"/>
          </w:tcPr>
          <w:p w14:paraId="7EB716E0" w14:textId="77777777" w:rsidR="00224010" w:rsidRPr="00C54505" w:rsidRDefault="00224010" w:rsidP="00005D54">
            <w:pPr>
              <w:rPr>
                <w:b/>
              </w:rPr>
            </w:pPr>
            <w:r>
              <w:rPr>
                <w:b/>
              </w:rPr>
              <w:t>Third Party</w:t>
            </w:r>
            <w:r w:rsidRPr="00C54505">
              <w:rPr>
                <w:b/>
              </w:rPr>
              <w:t>:</w:t>
            </w:r>
          </w:p>
        </w:tc>
        <w:tc>
          <w:tcPr>
            <w:tcW w:w="2257" w:type="dxa"/>
            <w:tcBorders>
              <w:top w:val="nil"/>
              <w:bottom w:val="single" w:sz="4" w:space="0" w:color="595959" w:themeColor="text1" w:themeTint="A6"/>
            </w:tcBorders>
          </w:tcPr>
          <w:p w14:paraId="50F58EB7" w14:textId="77777777" w:rsidR="00224010" w:rsidRDefault="00224010" w:rsidP="00005D54">
            <w:pPr>
              <w:rPr>
                <w:b/>
              </w:rPr>
            </w:pPr>
            <w:r>
              <w:rPr>
                <w:b/>
              </w:rPr>
              <w:t>Description:</w:t>
            </w:r>
          </w:p>
        </w:tc>
        <w:tc>
          <w:tcPr>
            <w:tcW w:w="2256" w:type="dxa"/>
            <w:tcBorders>
              <w:top w:val="nil"/>
              <w:bottom w:val="single" w:sz="4" w:space="0" w:color="595959" w:themeColor="text1" w:themeTint="A6"/>
            </w:tcBorders>
            <w:vAlign w:val="center"/>
          </w:tcPr>
          <w:p w14:paraId="7770E3F6" w14:textId="77777777" w:rsidR="00224010" w:rsidRDefault="00224010" w:rsidP="00005D54">
            <w:pPr>
              <w:rPr>
                <w:b/>
              </w:rPr>
            </w:pPr>
            <w:r>
              <w:rPr>
                <w:b/>
              </w:rPr>
              <w:t>Data Role:</w:t>
            </w:r>
          </w:p>
        </w:tc>
        <w:tc>
          <w:tcPr>
            <w:tcW w:w="2257" w:type="dxa"/>
            <w:tcBorders>
              <w:top w:val="nil"/>
              <w:bottom w:val="single" w:sz="4" w:space="0" w:color="595959" w:themeColor="text1" w:themeTint="A6"/>
            </w:tcBorders>
            <w:vAlign w:val="center"/>
          </w:tcPr>
          <w:p w14:paraId="40E63A45" w14:textId="77777777" w:rsidR="00224010" w:rsidRPr="00C54505" w:rsidRDefault="00224010" w:rsidP="00005D54">
            <w:pPr>
              <w:rPr>
                <w:b/>
              </w:rPr>
            </w:pPr>
            <w:r>
              <w:rPr>
                <w:b/>
              </w:rPr>
              <w:t>Jurisdiction</w:t>
            </w:r>
            <w:r w:rsidRPr="00C54505">
              <w:rPr>
                <w:b/>
              </w:rPr>
              <w:t>:</w:t>
            </w:r>
          </w:p>
        </w:tc>
      </w:tr>
      <w:tr w:rsidR="00224010" w14:paraId="2D6E744A" w14:textId="77777777" w:rsidTr="009F6F22">
        <w:tc>
          <w:tcPr>
            <w:tcW w:w="2256" w:type="dxa"/>
            <w:tcBorders>
              <w:top w:val="single" w:sz="4" w:space="0" w:color="595959" w:themeColor="text1" w:themeTint="A6"/>
              <w:bottom w:val="single" w:sz="4" w:space="0" w:color="595959" w:themeColor="text1" w:themeTint="A6"/>
            </w:tcBorders>
            <w:vAlign w:val="center"/>
          </w:tcPr>
          <w:p w14:paraId="177F8DE3" w14:textId="77777777" w:rsidR="00224010" w:rsidRDefault="00224010" w:rsidP="00005D54">
            <w:r w:rsidRPr="00B7409B">
              <w:t>Wessex Insurance Management Ltd</w:t>
            </w:r>
          </w:p>
        </w:tc>
        <w:tc>
          <w:tcPr>
            <w:tcW w:w="2257" w:type="dxa"/>
            <w:tcBorders>
              <w:top w:val="single" w:sz="4" w:space="0" w:color="595959" w:themeColor="text1" w:themeTint="A6"/>
              <w:bottom w:val="single" w:sz="4" w:space="0" w:color="595959" w:themeColor="text1" w:themeTint="A6"/>
            </w:tcBorders>
          </w:tcPr>
          <w:p w14:paraId="1372FB49" w14:textId="77777777" w:rsidR="00224010" w:rsidRDefault="00224010" w:rsidP="00005D54">
            <w:r>
              <w:t>Business Processing Services</w:t>
            </w:r>
          </w:p>
        </w:tc>
        <w:tc>
          <w:tcPr>
            <w:tcW w:w="2256" w:type="dxa"/>
            <w:tcBorders>
              <w:top w:val="single" w:sz="4" w:space="0" w:color="595959" w:themeColor="text1" w:themeTint="A6"/>
              <w:bottom w:val="single" w:sz="4" w:space="0" w:color="595959" w:themeColor="text1" w:themeTint="A6"/>
            </w:tcBorders>
            <w:vAlign w:val="center"/>
          </w:tcPr>
          <w:p w14:paraId="3D1ECD60" w14:textId="77777777" w:rsidR="00224010" w:rsidRDefault="00224010" w:rsidP="00005D54">
            <w:r>
              <w:t>Data Processor</w:t>
            </w:r>
          </w:p>
        </w:tc>
        <w:tc>
          <w:tcPr>
            <w:tcW w:w="2257" w:type="dxa"/>
            <w:tcBorders>
              <w:top w:val="single" w:sz="4" w:space="0" w:color="595959" w:themeColor="text1" w:themeTint="A6"/>
              <w:bottom w:val="single" w:sz="4" w:space="0" w:color="595959" w:themeColor="text1" w:themeTint="A6"/>
            </w:tcBorders>
            <w:vAlign w:val="center"/>
          </w:tcPr>
          <w:p w14:paraId="61B9BC02" w14:textId="77777777" w:rsidR="00224010" w:rsidRDefault="00224010" w:rsidP="00005D54">
            <w:r>
              <w:t>United Kingdom</w:t>
            </w:r>
          </w:p>
        </w:tc>
      </w:tr>
    </w:tbl>
    <w:p w14:paraId="01701361" w14:textId="77777777" w:rsidR="0085194D" w:rsidRDefault="0085194D" w:rsidP="0085194D">
      <w:pPr>
        <w:pStyle w:val="Heading2"/>
      </w:pPr>
      <w:r>
        <w:t>Trust Services</w:t>
      </w:r>
    </w:p>
    <w:p w14:paraId="43A41135" w14:textId="3E2EDC0C" w:rsidR="0085194D" w:rsidRDefault="00973667" w:rsidP="0085194D">
      <w:r>
        <w:t xml:space="preserve">We offer corporate customers the option to set up a trust scheme in order to provide health insurance benefits to their employees. Vitality engages a third party to provide administration services for these trusts. If you are an employee who is part of </w:t>
      </w:r>
      <w:r w:rsidR="00783B58">
        <w:t>such</w:t>
      </w:r>
      <w:r>
        <w:t xml:space="preserve"> a scheme then this third party will have access to your personal data.</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85194D" w14:paraId="61E48A4B" w14:textId="77777777" w:rsidTr="009F6F22">
        <w:tc>
          <w:tcPr>
            <w:tcW w:w="2256" w:type="dxa"/>
            <w:tcBorders>
              <w:top w:val="nil"/>
              <w:bottom w:val="single" w:sz="4" w:space="0" w:color="595959" w:themeColor="text1" w:themeTint="A6"/>
            </w:tcBorders>
            <w:vAlign w:val="center"/>
          </w:tcPr>
          <w:p w14:paraId="0834F51A" w14:textId="77777777" w:rsidR="0085194D" w:rsidRPr="00C54505" w:rsidRDefault="0085194D" w:rsidP="0085194D">
            <w:pPr>
              <w:rPr>
                <w:b/>
              </w:rPr>
            </w:pPr>
            <w:r>
              <w:rPr>
                <w:b/>
              </w:rPr>
              <w:t>Third Party</w:t>
            </w:r>
            <w:r w:rsidRPr="00C54505">
              <w:rPr>
                <w:b/>
              </w:rPr>
              <w:t>:</w:t>
            </w:r>
          </w:p>
        </w:tc>
        <w:tc>
          <w:tcPr>
            <w:tcW w:w="2257" w:type="dxa"/>
            <w:tcBorders>
              <w:top w:val="nil"/>
              <w:bottom w:val="single" w:sz="4" w:space="0" w:color="595959" w:themeColor="text1" w:themeTint="A6"/>
            </w:tcBorders>
          </w:tcPr>
          <w:p w14:paraId="72AB9306" w14:textId="77777777" w:rsidR="0085194D" w:rsidRDefault="0085194D" w:rsidP="0085194D">
            <w:pPr>
              <w:rPr>
                <w:b/>
              </w:rPr>
            </w:pPr>
            <w:r>
              <w:rPr>
                <w:b/>
              </w:rPr>
              <w:t>Description:</w:t>
            </w:r>
          </w:p>
        </w:tc>
        <w:tc>
          <w:tcPr>
            <w:tcW w:w="2256" w:type="dxa"/>
            <w:tcBorders>
              <w:top w:val="nil"/>
              <w:bottom w:val="single" w:sz="4" w:space="0" w:color="595959" w:themeColor="text1" w:themeTint="A6"/>
            </w:tcBorders>
            <w:vAlign w:val="center"/>
          </w:tcPr>
          <w:p w14:paraId="3B34504E" w14:textId="77777777" w:rsidR="0085194D" w:rsidRDefault="0085194D" w:rsidP="0085194D">
            <w:pPr>
              <w:rPr>
                <w:b/>
              </w:rPr>
            </w:pPr>
            <w:r>
              <w:rPr>
                <w:b/>
              </w:rPr>
              <w:t>Data Role:</w:t>
            </w:r>
          </w:p>
        </w:tc>
        <w:tc>
          <w:tcPr>
            <w:tcW w:w="2257" w:type="dxa"/>
            <w:tcBorders>
              <w:top w:val="nil"/>
              <w:bottom w:val="single" w:sz="4" w:space="0" w:color="595959" w:themeColor="text1" w:themeTint="A6"/>
            </w:tcBorders>
            <w:vAlign w:val="center"/>
          </w:tcPr>
          <w:p w14:paraId="60F99561" w14:textId="77777777" w:rsidR="0085194D" w:rsidRPr="00C54505" w:rsidRDefault="0085194D" w:rsidP="0085194D">
            <w:pPr>
              <w:rPr>
                <w:b/>
              </w:rPr>
            </w:pPr>
            <w:r>
              <w:rPr>
                <w:b/>
              </w:rPr>
              <w:t>Jurisdiction</w:t>
            </w:r>
            <w:r w:rsidRPr="00C54505">
              <w:rPr>
                <w:b/>
              </w:rPr>
              <w:t>:</w:t>
            </w:r>
          </w:p>
        </w:tc>
      </w:tr>
      <w:tr w:rsidR="0085194D" w14:paraId="21A89CC2" w14:textId="77777777" w:rsidTr="009F6F22">
        <w:tc>
          <w:tcPr>
            <w:tcW w:w="2256" w:type="dxa"/>
            <w:tcBorders>
              <w:top w:val="single" w:sz="4" w:space="0" w:color="595959" w:themeColor="text1" w:themeTint="A6"/>
              <w:bottom w:val="single" w:sz="4" w:space="0" w:color="595959" w:themeColor="text1" w:themeTint="A6"/>
            </w:tcBorders>
            <w:vAlign w:val="center"/>
          </w:tcPr>
          <w:p w14:paraId="179A5A35" w14:textId="77777777" w:rsidR="0085194D" w:rsidRDefault="0085194D" w:rsidP="0085194D">
            <w:r>
              <w:t>PTL Limited</w:t>
            </w:r>
          </w:p>
        </w:tc>
        <w:tc>
          <w:tcPr>
            <w:tcW w:w="2257" w:type="dxa"/>
            <w:tcBorders>
              <w:top w:val="single" w:sz="4" w:space="0" w:color="595959" w:themeColor="text1" w:themeTint="A6"/>
              <w:bottom w:val="single" w:sz="4" w:space="0" w:color="595959" w:themeColor="text1" w:themeTint="A6"/>
            </w:tcBorders>
          </w:tcPr>
          <w:p w14:paraId="17835981" w14:textId="77777777" w:rsidR="0085194D" w:rsidRDefault="0085194D" w:rsidP="0085194D">
            <w:r>
              <w:t>Trust Administration Services</w:t>
            </w:r>
          </w:p>
        </w:tc>
        <w:tc>
          <w:tcPr>
            <w:tcW w:w="2256" w:type="dxa"/>
            <w:tcBorders>
              <w:top w:val="single" w:sz="4" w:space="0" w:color="595959" w:themeColor="text1" w:themeTint="A6"/>
              <w:bottom w:val="single" w:sz="4" w:space="0" w:color="595959" w:themeColor="text1" w:themeTint="A6"/>
            </w:tcBorders>
            <w:vAlign w:val="center"/>
          </w:tcPr>
          <w:p w14:paraId="250D70D3" w14:textId="77777777" w:rsidR="0085194D" w:rsidRDefault="0085194D" w:rsidP="0085194D">
            <w:r>
              <w:t>Data Controller</w:t>
            </w:r>
          </w:p>
        </w:tc>
        <w:tc>
          <w:tcPr>
            <w:tcW w:w="2257" w:type="dxa"/>
            <w:tcBorders>
              <w:top w:val="single" w:sz="4" w:space="0" w:color="595959" w:themeColor="text1" w:themeTint="A6"/>
              <w:bottom w:val="single" w:sz="4" w:space="0" w:color="595959" w:themeColor="text1" w:themeTint="A6"/>
            </w:tcBorders>
            <w:vAlign w:val="center"/>
          </w:tcPr>
          <w:p w14:paraId="0FAE02A8" w14:textId="77777777" w:rsidR="0085194D" w:rsidRDefault="0085194D" w:rsidP="0085194D">
            <w:r>
              <w:t>United Kingdom</w:t>
            </w:r>
          </w:p>
        </w:tc>
      </w:tr>
    </w:tbl>
    <w:p w14:paraId="5C927B04" w14:textId="77777777" w:rsidR="00772EFE" w:rsidRDefault="00772EFE" w:rsidP="00772EFE">
      <w:pPr>
        <w:pStyle w:val="Heading2"/>
      </w:pPr>
      <w:r>
        <w:t>Britain’s Healthiest Workplace</w:t>
      </w:r>
    </w:p>
    <w:p w14:paraId="7A863FA9" w14:textId="77777777" w:rsidR="00772EFE" w:rsidRDefault="00973667" w:rsidP="00772EFE">
      <w:r w:rsidRPr="00973667">
        <w:t>Britain's Healthiest Workplace aims to study the link between modifiable health risks and short-term productivity, develop a common understanding of what employee health and wellbeing means, and establish a common set of standards that can be applied to all industries.</w:t>
      </w:r>
      <w:r>
        <w:t xml:space="preserve"> Vitality uses a third party to support this study. If you take part in the study your data will be shared with this third party.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57" w:type="dxa"/>
          <w:bottom w:w="57" w:type="dxa"/>
        </w:tblCellMar>
        <w:tblLook w:val="04A0" w:firstRow="1" w:lastRow="0" w:firstColumn="1" w:lastColumn="0" w:noHBand="0" w:noVBand="1"/>
      </w:tblPr>
      <w:tblGrid>
        <w:gridCol w:w="2256"/>
        <w:gridCol w:w="2257"/>
        <w:gridCol w:w="2256"/>
        <w:gridCol w:w="2257"/>
      </w:tblGrid>
      <w:tr w:rsidR="00772EFE" w14:paraId="09E79BEA" w14:textId="77777777" w:rsidTr="009F6F22">
        <w:tc>
          <w:tcPr>
            <w:tcW w:w="2256" w:type="dxa"/>
            <w:tcBorders>
              <w:top w:val="nil"/>
              <w:bottom w:val="single" w:sz="4" w:space="0" w:color="595959" w:themeColor="text1" w:themeTint="A6"/>
            </w:tcBorders>
            <w:vAlign w:val="center"/>
          </w:tcPr>
          <w:p w14:paraId="0B45363A" w14:textId="77777777" w:rsidR="00772EFE" w:rsidRPr="00C54505" w:rsidRDefault="00772EFE" w:rsidP="00CD39AC">
            <w:pPr>
              <w:rPr>
                <w:b/>
              </w:rPr>
            </w:pPr>
            <w:r>
              <w:rPr>
                <w:b/>
              </w:rPr>
              <w:t>Third Party</w:t>
            </w:r>
            <w:r w:rsidRPr="00C54505">
              <w:rPr>
                <w:b/>
              </w:rPr>
              <w:t>:</w:t>
            </w:r>
          </w:p>
        </w:tc>
        <w:tc>
          <w:tcPr>
            <w:tcW w:w="2257" w:type="dxa"/>
            <w:tcBorders>
              <w:top w:val="nil"/>
              <w:bottom w:val="single" w:sz="4" w:space="0" w:color="595959" w:themeColor="text1" w:themeTint="A6"/>
            </w:tcBorders>
          </w:tcPr>
          <w:p w14:paraId="793DFE0C" w14:textId="77777777" w:rsidR="00772EFE" w:rsidRDefault="00772EFE" w:rsidP="00CD39AC">
            <w:pPr>
              <w:rPr>
                <w:b/>
              </w:rPr>
            </w:pPr>
            <w:r>
              <w:rPr>
                <w:b/>
              </w:rPr>
              <w:t>Description:</w:t>
            </w:r>
          </w:p>
        </w:tc>
        <w:tc>
          <w:tcPr>
            <w:tcW w:w="2256" w:type="dxa"/>
            <w:tcBorders>
              <w:top w:val="nil"/>
              <w:bottom w:val="single" w:sz="4" w:space="0" w:color="595959" w:themeColor="text1" w:themeTint="A6"/>
            </w:tcBorders>
            <w:vAlign w:val="center"/>
          </w:tcPr>
          <w:p w14:paraId="5A480E4A" w14:textId="77777777" w:rsidR="00772EFE" w:rsidRDefault="00772EFE" w:rsidP="00CD39AC">
            <w:pPr>
              <w:rPr>
                <w:b/>
              </w:rPr>
            </w:pPr>
            <w:r>
              <w:rPr>
                <w:b/>
              </w:rPr>
              <w:t>Data Role:</w:t>
            </w:r>
          </w:p>
        </w:tc>
        <w:tc>
          <w:tcPr>
            <w:tcW w:w="2257" w:type="dxa"/>
            <w:tcBorders>
              <w:top w:val="nil"/>
              <w:bottom w:val="single" w:sz="4" w:space="0" w:color="595959" w:themeColor="text1" w:themeTint="A6"/>
            </w:tcBorders>
            <w:vAlign w:val="center"/>
          </w:tcPr>
          <w:p w14:paraId="19591782" w14:textId="77777777" w:rsidR="00772EFE" w:rsidRPr="00C54505" w:rsidRDefault="00772EFE" w:rsidP="00CD39AC">
            <w:pPr>
              <w:rPr>
                <w:b/>
              </w:rPr>
            </w:pPr>
            <w:r>
              <w:rPr>
                <w:b/>
              </w:rPr>
              <w:t>Jurisdiction</w:t>
            </w:r>
            <w:r w:rsidRPr="00C54505">
              <w:rPr>
                <w:b/>
              </w:rPr>
              <w:t>:</w:t>
            </w:r>
          </w:p>
        </w:tc>
      </w:tr>
      <w:tr w:rsidR="00772EFE" w14:paraId="174302DC" w14:textId="77777777" w:rsidTr="009F6F22">
        <w:tc>
          <w:tcPr>
            <w:tcW w:w="2256" w:type="dxa"/>
            <w:tcBorders>
              <w:top w:val="single" w:sz="4" w:space="0" w:color="595959" w:themeColor="text1" w:themeTint="A6"/>
              <w:bottom w:val="single" w:sz="4" w:space="0" w:color="595959" w:themeColor="text1" w:themeTint="A6"/>
            </w:tcBorders>
            <w:vAlign w:val="center"/>
          </w:tcPr>
          <w:p w14:paraId="155510A4" w14:textId="77777777" w:rsidR="00772EFE" w:rsidRDefault="00772EFE" w:rsidP="00CD39AC">
            <w:r>
              <w:t>RAND Europe</w:t>
            </w:r>
          </w:p>
        </w:tc>
        <w:tc>
          <w:tcPr>
            <w:tcW w:w="2257" w:type="dxa"/>
            <w:tcBorders>
              <w:top w:val="single" w:sz="4" w:space="0" w:color="595959" w:themeColor="text1" w:themeTint="A6"/>
              <w:bottom w:val="single" w:sz="4" w:space="0" w:color="595959" w:themeColor="text1" w:themeTint="A6"/>
            </w:tcBorders>
          </w:tcPr>
          <w:p w14:paraId="7B6C12A1" w14:textId="77777777" w:rsidR="00772EFE" w:rsidRDefault="00772EFE" w:rsidP="00CD39AC">
            <w:r>
              <w:t>Survey services</w:t>
            </w:r>
          </w:p>
        </w:tc>
        <w:tc>
          <w:tcPr>
            <w:tcW w:w="2256" w:type="dxa"/>
            <w:tcBorders>
              <w:top w:val="single" w:sz="4" w:space="0" w:color="595959" w:themeColor="text1" w:themeTint="A6"/>
              <w:bottom w:val="single" w:sz="4" w:space="0" w:color="595959" w:themeColor="text1" w:themeTint="A6"/>
            </w:tcBorders>
            <w:vAlign w:val="center"/>
          </w:tcPr>
          <w:p w14:paraId="7C13AD62" w14:textId="77777777" w:rsidR="00772EFE" w:rsidRDefault="00CD39AC" w:rsidP="00CD39AC">
            <w:r>
              <w:t>Data Processor</w:t>
            </w:r>
          </w:p>
        </w:tc>
        <w:tc>
          <w:tcPr>
            <w:tcW w:w="2257" w:type="dxa"/>
            <w:tcBorders>
              <w:top w:val="single" w:sz="4" w:space="0" w:color="595959" w:themeColor="text1" w:themeTint="A6"/>
              <w:bottom w:val="single" w:sz="4" w:space="0" w:color="595959" w:themeColor="text1" w:themeTint="A6"/>
            </w:tcBorders>
            <w:vAlign w:val="center"/>
          </w:tcPr>
          <w:p w14:paraId="19EF9565" w14:textId="77777777" w:rsidR="00772EFE" w:rsidRDefault="00CD39AC" w:rsidP="00CD39AC">
            <w:r>
              <w:t>USA</w:t>
            </w:r>
          </w:p>
        </w:tc>
      </w:tr>
    </w:tbl>
    <w:p w14:paraId="00D16A1F" w14:textId="77777777" w:rsidR="00772EFE" w:rsidRDefault="00772EFE" w:rsidP="00B857FF">
      <w:pPr>
        <w:pStyle w:val="Heading1"/>
      </w:pPr>
    </w:p>
    <w:p w14:paraId="7CE0E393" w14:textId="77777777" w:rsidR="00973667" w:rsidRDefault="00973667">
      <w:pPr>
        <w:rPr>
          <w:rFonts w:asciiTheme="majorHAnsi" w:eastAsiaTheme="majorEastAsia" w:hAnsiTheme="majorHAnsi" w:cstheme="majorBidi"/>
          <w:color w:val="F41C5E"/>
          <w:sz w:val="32"/>
          <w:szCs w:val="32"/>
        </w:rPr>
      </w:pPr>
      <w:r>
        <w:br w:type="page"/>
      </w:r>
    </w:p>
    <w:p w14:paraId="5A878712" w14:textId="77777777" w:rsidR="00B857FF" w:rsidRDefault="00B857FF" w:rsidP="00B857FF">
      <w:pPr>
        <w:pStyle w:val="Heading1"/>
      </w:pPr>
      <w:r>
        <w:lastRenderedPageBreak/>
        <w:t>VitalityLife</w:t>
      </w:r>
    </w:p>
    <w:p w14:paraId="1C55AEE8" w14:textId="77777777" w:rsidR="00B857FF" w:rsidRDefault="00346755" w:rsidP="00B857FF">
      <w:pPr>
        <w:pStyle w:val="Heading2"/>
      </w:pPr>
      <w:r>
        <w:t xml:space="preserve">Medical </w:t>
      </w:r>
      <w:r w:rsidR="00D619FA">
        <w:t>Assessment</w:t>
      </w:r>
    </w:p>
    <w:p w14:paraId="1E23CD4E" w14:textId="77777777" w:rsidR="00B857FF" w:rsidRDefault="009B68FA" w:rsidP="00B857FF">
      <w:r>
        <w:t>As part of applying for one of our products we may require you to undergo a medical assessment. If so we will share data with the third party who will undertake the assessment on behalf of Vitality.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367"/>
        <w:gridCol w:w="2005"/>
        <w:gridCol w:w="2290"/>
        <w:gridCol w:w="2364"/>
      </w:tblGrid>
      <w:tr w:rsidR="00AE1EB1" w14:paraId="64065137" w14:textId="77777777" w:rsidTr="009F6F22">
        <w:tc>
          <w:tcPr>
            <w:tcW w:w="2367" w:type="dxa"/>
            <w:tcBorders>
              <w:top w:val="nil"/>
              <w:bottom w:val="single" w:sz="4" w:space="0" w:color="595959" w:themeColor="text1" w:themeTint="A6"/>
            </w:tcBorders>
          </w:tcPr>
          <w:p w14:paraId="5E87E6B3" w14:textId="77777777" w:rsidR="00AE1EB1" w:rsidRPr="00C54505" w:rsidRDefault="00AE1EB1" w:rsidP="00B548F2">
            <w:pPr>
              <w:rPr>
                <w:b/>
              </w:rPr>
            </w:pPr>
            <w:r>
              <w:rPr>
                <w:b/>
              </w:rPr>
              <w:t>Third Party</w:t>
            </w:r>
            <w:r w:rsidRPr="00C54505">
              <w:rPr>
                <w:b/>
              </w:rPr>
              <w:t>:</w:t>
            </w:r>
          </w:p>
        </w:tc>
        <w:tc>
          <w:tcPr>
            <w:tcW w:w="2005" w:type="dxa"/>
            <w:tcBorders>
              <w:top w:val="nil"/>
              <w:bottom w:val="single" w:sz="4" w:space="0" w:color="595959" w:themeColor="text1" w:themeTint="A6"/>
            </w:tcBorders>
          </w:tcPr>
          <w:p w14:paraId="1EAA582A" w14:textId="77777777" w:rsidR="00AE1EB1" w:rsidRDefault="00AE1EB1" w:rsidP="00B548F2">
            <w:pPr>
              <w:rPr>
                <w:b/>
              </w:rPr>
            </w:pPr>
            <w:r>
              <w:rPr>
                <w:b/>
              </w:rPr>
              <w:t>Description:</w:t>
            </w:r>
          </w:p>
        </w:tc>
        <w:tc>
          <w:tcPr>
            <w:tcW w:w="2290" w:type="dxa"/>
            <w:tcBorders>
              <w:top w:val="nil"/>
              <w:bottom w:val="single" w:sz="4" w:space="0" w:color="595959" w:themeColor="text1" w:themeTint="A6"/>
            </w:tcBorders>
          </w:tcPr>
          <w:p w14:paraId="080515C2" w14:textId="77777777" w:rsidR="00AE1EB1" w:rsidRDefault="00AE1EB1" w:rsidP="00B548F2">
            <w:pPr>
              <w:rPr>
                <w:b/>
              </w:rPr>
            </w:pPr>
            <w:r>
              <w:rPr>
                <w:b/>
              </w:rPr>
              <w:t>Data Role:</w:t>
            </w:r>
          </w:p>
        </w:tc>
        <w:tc>
          <w:tcPr>
            <w:tcW w:w="2364" w:type="dxa"/>
            <w:tcBorders>
              <w:top w:val="nil"/>
              <w:bottom w:val="single" w:sz="4" w:space="0" w:color="595959" w:themeColor="text1" w:themeTint="A6"/>
            </w:tcBorders>
          </w:tcPr>
          <w:p w14:paraId="4620666E" w14:textId="77777777" w:rsidR="00AE1EB1" w:rsidRPr="00C54505" w:rsidRDefault="00AE1EB1" w:rsidP="00B548F2">
            <w:pPr>
              <w:rPr>
                <w:b/>
              </w:rPr>
            </w:pPr>
            <w:r>
              <w:rPr>
                <w:b/>
              </w:rPr>
              <w:t>Jurisdiction</w:t>
            </w:r>
            <w:r w:rsidRPr="00C54505">
              <w:rPr>
                <w:b/>
              </w:rPr>
              <w:t>:</w:t>
            </w:r>
          </w:p>
        </w:tc>
      </w:tr>
      <w:tr w:rsidR="00AE1EB1" w14:paraId="67D61511" w14:textId="77777777" w:rsidTr="009F6F22">
        <w:tc>
          <w:tcPr>
            <w:tcW w:w="2367" w:type="dxa"/>
            <w:tcBorders>
              <w:top w:val="single" w:sz="4" w:space="0" w:color="595959" w:themeColor="text1" w:themeTint="A6"/>
              <w:bottom w:val="single" w:sz="4" w:space="0" w:color="595959" w:themeColor="text1" w:themeTint="A6"/>
            </w:tcBorders>
            <w:vAlign w:val="center"/>
          </w:tcPr>
          <w:p w14:paraId="6166A137" w14:textId="77777777" w:rsidR="00AE1EB1" w:rsidRDefault="00AE1EB1" w:rsidP="00AE1EB1">
            <w:r>
              <w:t>Medicals Direct Group Ltd</w:t>
            </w:r>
          </w:p>
        </w:tc>
        <w:tc>
          <w:tcPr>
            <w:tcW w:w="2005" w:type="dxa"/>
            <w:tcBorders>
              <w:top w:val="single" w:sz="4" w:space="0" w:color="595959" w:themeColor="text1" w:themeTint="A6"/>
              <w:bottom w:val="single" w:sz="4" w:space="0" w:color="595959" w:themeColor="text1" w:themeTint="A6"/>
            </w:tcBorders>
            <w:vAlign w:val="center"/>
          </w:tcPr>
          <w:p w14:paraId="3943ACF2" w14:textId="77777777" w:rsidR="00AE1EB1" w:rsidRDefault="00AE1EB1" w:rsidP="00D84D7E">
            <w:r>
              <w:t xml:space="preserve">Medical </w:t>
            </w:r>
            <w:r w:rsidR="00D84D7E">
              <w:t>screening</w:t>
            </w:r>
          </w:p>
        </w:tc>
        <w:tc>
          <w:tcPr>
            <w:tcW w:w="2290" w:type="dxa"/>
            <w:tcBorders>
              <w:top w:val="single" w:sz="4" w:space="0" w:color="595959" w:themeColor="text1" w:themeTint="A6"/>
              <w:bottom w:val="single" w:sz="4" w:space="0" w:color="595959" w:themeColor="text1" w:themeTint="A6"/>
            </w:tcBorders>
            <w:vAlign w:val="center"/>
          </w:tcPr>
          <w:p w14:paraId="744EA451" w14:textId="77777777" w:rsidR="00AE1EB1" w:rsidRDefault="00AE1EB1" w:rsidP="00AE1EB1">
            <w:r>
              <w:t>Data Processor</w:t>
            </w:r>
          </w:p>
        </w:tc>
        <w:tc>
          <w:tcPr>
            <w:tcW w:w="2364" w:type="dxa"/>
            <w:tcBorders>
              <w:top w:val="single" w:sz="4" w:space="0" w:color="595959" w:themeColor="text1" w:themeTint="A6"/>
              <w:bottom w:val="single" w:sz="4" w:space="0" w:color="595959" w:themeColor="text1" w:themeTint="A6"/>
            </w:tcBorders>
            <w:vAlign w:val="center"/>
          </w:tcPr>
          <w:p w14:paraId="0802A08E" w14:textId="77777777" w:rsidR="00AE1EB1" w:rsidRDefault="00AE1EB1" w:rsidP="00AE1EB1">
            <w:r>
              <w:t>United Kingdom</w:t>
            </w:r>
          </w:p>
        </w:tc>
      </w:tr>
      <w:tr w:rsidR="00AE1EB1" w14:paraId="0F5DDA4E" w14:textId="77777777" w:rsidTr="009F6F22">
        <w:tc>
          <w:tcPr>
            <w:tcW w:w="2367" w:type="dxa"/>
            <w:tcBorders>
              <w:top w:val="single" w:sz="4" w:space="0" w:color="595959" w:themeColor="text1" w:themeTint="A6"/>
              <w:bottom w:val="single" w:sz="4" w:space="0" w:color="595959" w:themeColor="text1" w:themeTint="A6"/>
            </w:tcBorders>
            <w:vAlign w:val="center"/>
          </w:tcPr>
          <w:p w14:paraId="1AF310D5" w14:textId="77777777" w:rsidR="00AE1EB1" w:rsidRDefault="00AE1EB1" w:rsidP="00AE1EB1">
            <w:r>
              <w:t>Medical Screening Solutions Ltd</w:t>
            </w:r>
          </w:p>
        </w:tc>
        <w:tc>
          <w:tcPr>
            <w:tcW w:w="2005" w:type="dxa"/>
            <w:tcBorders>
              <w:top w:val="single" w:sz="4" w:space="0" w:color="595959" w:themeColor="text1" w:themeTint="A6"/>
              <w:bottom w:val="single" w:sz="4" w:space="0" w:color="595959" w:themeColor="text1" w:themeTint="A6"/>
            </w:tcBorders>
            <w:vAlign w:val="center"/>
          </w:tcPr>
          <w:p w14:paraId="79D9852E" w14:textId="77777777" w:rsidR="00AE1EB1" w:rsidRDefault="00D84D7E" w:rsidP="00AE1EB1">
            <w:r>
              <w:t>Medical screening</w:t>
            </w:r>
          </w:p>
        </w:tc>
        <w:tc>
          <w:tcPr>
            <w:tcW w:w="2290" w:type="dxa"/>
            <w:tcBorders>
              <w:top w:val="single" w:sz="4" w:space="0" w:color="595959" w:themeColor="text1" w:themeTint="A6"/>
              <w:bottom w:val="single" w:sz="4" w:space="0" w:color="595959" w:themeColor="text1" w:themeTint="A6"/>
            </w:tcBorders>
            <w:vAlign w:val="center"/>
          </w:tcPr>
          <w:p w14:paraId="28D732B1" w14:textId="77777777" w:rsidR="00AE1EB1" w:rsidRDefault="00AE1EB1" w:rsidP="00AE1EB1">
            <w:r>
              <w:t>Data Processor</w:t>
            </w:r>
          </w:p>
        </w:tc>
        <w:tc>
          <w:tcPr>
            <w:tcW w:w="2364" w:type="dxa"/>
            <w:tcBorders>
              <w:top w:val="single" w:sz="4" w:space="0" w:color="595959" w:themeColor="text1" w:themeTint="A6"/>
              <w:bottom w:val="single" w:sz="4" w:space="0" w:color="595959" w:themeColor="text1" w:themeTint="A6"/>
            </w:tcBorders>
            <w:vAlign w:val="center"/>
          </w:tcPr>
          <w:p w14:paraId="62C0893D" w14:textId="77777777" w:rsidR="00AE1EB1" w:rsidRDefault="00AE1EB1" w:rsidP="00AE1EB1">
            <w:r>
              <w:t>United Kingdom</w:t>
            </w:r>
          </w:p>
        </w:tc>
      </w:tr>
      <w:tr w:rsidR="00AE1EB1" w14:paraId="7098C3E8" w14:textId="77777777" w:rsidTr="009F6F22">
        <w:tc>
          <w:tcPr>
            <w:tcW w:w="2367" w:type="dxa"/>
            <w:tcBorders>
              <w:top w:val="single" w:sz="4" w:space="0" w:color="595959" w:themeColor="text1" w:themeTint="A6"/>
              <w:bottom w:val="single" w:sz="4" w:space="0" w:color="595959" w:themeColor="text1" w:themeTint="A6"/>
            </w:tcBorders>
            <w:vAlign w:val="center"/>
          </w:tcPr>
          <w:p w14:paraId="6463D5B2" w14:textId="77777777" w:rsidR="009F6F22" w:rsidRDefault="009F6F22" w:rsidP="00AE1EB1"/>
          <w:p w14:paraId="1E8CA074" w14:textId="77777777" w:rsidR="00AE1EB1" w:rsidRDefault="00AE1EB1" w:rsidP="00AE1EB1">
            <w:r>
              <w:t>Speed Medical Examination Services Ltd</w:t>
            </w:r>
          </w:p>
        </w:tc>
        <w:tc>
          <w:tcPr>
            <w:tcW w:w="2005" w:type="dxa"/>
            <w:tcBorders>
              <w:top w:val="single" w:sz="4" w:space="0" w:color="595959" w:themeColor="text1" w:themeTint="A6"/>
              <w:bottom w:val="single" w:sz="4" w:space="0" w:color="595959" w:themeColor="text1" w:themeTint="A6"/>
            </w:tcBorders>
            <w:vAlign w:val="center"/>
          </w:tcPr>
          <w:p w14:paraId="13F44BE0" w14:textId="77777777" w:rsidR="00AE1EB1" w:rsidRDefault="00D84D7E" w:rsidP="00AE1EB1">
            <w:r>
              <w:t>Medical screening</w:t>
            </w:r>
          </w:p>
        </w:tc>
        <w:tc>
          <w:tcPr>
            <w:tcW w:w="2290" w:type="dxa"/>
            <w:tcBorders>
              <w:top w:val="single" w:sz="4" w:space="0" w:color="595959" w:themeColor="text1" w:themeTint="A6"/>
              <w:bottom w:val="single" w:sz="4" w:space="0" w:color="595959" w:themeColor="text1" w:themeTint="A6"/>
            </w:tcBorders>
            <w:vAlign w:val="center"/>
          </w:tcPr>
          <w:p w14:paraId="1E0F79AA" w14:textId="77777777" w:rsidR="00AE1EB1" w:rsidRDefault="00AE1EB1" w:rsidP="00AE1EB1">
            <w:r>
              <w:t>Data Processor</w:t>
            </w:r>
          </w:p>
        </w:tc>
        <w:tc>
          <w:tcPr>
            <w:tcW w:w="2364" w:type="dxa"/>
            <w:tcBorders>
              <w:top w:val="single" w:sz="4" w:space="0" w:color="595959" w:themeColor="text1" w:themeTint="A6"/>
              <w:bottom w:val="single" w:sz="4" w:space="0" w:color="595959" w:themeColor="text1" w:themeTint="A6"/>
            </w:tcBorders>
            <w:vAlign w:val="center"/>
          </w:tcPr>
          <w:p w14:paraId="52BB2574" w14:textId="77777777" w:rsidR="00AE1EB1" w:rsidRDefault="00AE1EB1" w:rsidP="00AE1EB1">
            <w:r>
              <w:t>United Kingdom</w:t>
            </w:r>
          </w:p>
        </w:tc>
      </w:tr>
    </w:tbl>
    <w:p w14:paraId="2FA08348" w14:textId="77777777" w:rsidR="00DA05AE" w:rsidRDefault="00DA05AE" w:rsidP="00DA05AE">
      <w:pPr>
        <w:pStyle w:val="Heading2"/>
      </w:pPr>
      <w:r>
        <w:t>Laboratory Testing</w:t>
      </w:r>
    </w:p>
    <w:p w14:paraId="3BD93F7E" w14:textId="77777777" w:rsidR="00DA05AE" w:rsidRDefault="00DA05AE" w:rsidP="00DA05AE">
      <w:r>
        <w:t>As part of your Medical Assessment you may need specialist laboratory testing to be undertaken. Vitality will use specialist third parties to fulfil this which will require personal data to be shared with such third parties.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367"/>
        <w:gridCol w:w="2005"/>
        <w:gridCol w:w="2290"/>
        <w:gridCol w:w="2364"/>
      </w:tblGrid>
      <w:tr w:rsidR="00E437DA" w:rsidRPr="00C54505" w14:paraId="3FE12ACD" w14:textId="77777777" w:rsidTr="009F6F22">
        <w:tc>
          <w:tcPr>
            <w:tcW w:w="2367" w:type="dxa"/>
            <w:tcBorders>
              <w:top w:val="nil"/>
              <w:bottom w:val="single" w:sz="4" w:space="0" w:color="595959" w:themeColor="text1" w:themeTint="A6"/>
            </w:tcBorders>
          </w:tcPr>
          <w:p w14:paraId="1F1309EB" w14:textId="77777777" w:rsidR="00E437DA" w:rsidRPr="00C54505" w:rsidRDefault="00E437DA" w:rsidP="00BA55DC">
            <w:pPr>
              <w:rPr>
                <w:b/>
              </w:rPr>
            </w:pPr>
            <w:r>
              <w:rPr>
                <w:b/>
              </w:rPr>
              <w:t>Third Party</w:t>
            </w:r>
            <w:r w:rsidRPr="00C54505">
              <w:rPr>
                <w:b/>
              </w:rPr>
              <w:t>:</w:t>
            </w:r>
          </w:p>
        </w:tc>
        <w:tc>
          <w:tcPr>
            <w:tcW w:w="2005" w:type="dxa"/>
            <w:tcBorders>
              <w:top w:val="nil"/>
              <w:bottom w:val="single" w:sz="4" w:space="0" w:color="595959" w:themeColor="text1" w:themeTint="A6"/>
            </w:tcBorders>
          </w:tcPr>
          <w:p w14:paraId="38704487" w14:textId="77777777" w:rsidR="00E437DA" w:rsidRDefault="00E437DA" w:rsidP="00BA55DC">
            <w:pPr>
              <w:rPr>
                <w:b/>
              </w:rPr>
            </w:pPr>
            <w:r>
              <w:rPr>
                <w:b/>
              </w:rPr>
              <w:t>Description:</w:t>
            </w:r>
          </w:p>
        </w:tc>
        <w:tc>
          <w:tcPr>
            <w:tcW w:w="2290" w:type="dxa"/>
            <w:tcBorders>
              <w:top w:val="nil"/>
              <w:bottom w:val="single" w:sz="4" w:space="0" w:color="595959" w:themeColor="text1" w:themeTint="A6"/>
            </w:tcBorders>
          </w:tcPr>
          <w:p w14:paraId="4601C5CF" w14:textId="77777777" w:rsidR="00E437DA" w:rsidRDefault="00E437DA" w:rsidP="00BA55DC">
            <w:pPr>
              <w:rPr>
                <w:b/>
              </w:rPr>
            </w:pPr>
            <w:r>
              <w:rPr>
                <w:b/>
              </w:rPr>
              <w:t>Data Role:</w:t>
            </w:r>
          </w:p>
        </w:tc>
        <w:tc>
          <w:tcPr>
            <w:tcW w:w="2364" w:type="dxa"/>
            <w:tcBorders>
              <w:top w:val="nil"/>
              <w:bottom w:val="single" w:sz="4" w:space="0" w:color="595959" w:themeColor="text1" w:themeTint="A6"/>
            </w:tcBorders>
          </w:tcPr>
          <w:p w14:paraId="4D0E7D13" w14:textId="77777777" w:rsidR="00E437DA" w:rsidRPr="00C54505" w:rsidRDefault="00E437DA" w:rsidP="00BA55DC">
            <w:pPr>
              <w:rPr>
                <w:b/>
              </w:rPr>
            </w:pPr>
            <w:r>
              <w:rPr>
                <w:b/>
              </w:rPr>
              <w:t>Jurisdiction</w:t>
            </w:r>
            <w:r w:rsidRPr="00C54505">
              <w:rPr>
                <w:b/>
              </w:rPr>
              <w:t>:</w:t>
            </w:r>
          </w:p>
        </w:tc>
      </w:tr>
      <w:tr w:rsidR="00E437DA" w14:paraId="4290B419" w14:textId="77777777" w:rsidTr="009F6F22">
        <w:tc>
          <w:tcPr>
            <w:tcW w:w="2367" w:type="dxa"/>
            <w:tcBorders>
              <w:top w:val="single" w:sz="4" w:space="0" w:color="595959" w:themeColor="text1" w:themeTint="A6"/>
              <w:bottom w:val="single" w:sz="4" w:space="0" w:color="595959" w:themeColor="text1" w:themeTint="A6"/>
            </w:tcBorders>
            <w:vAlign w:val="center"/>
          </w:tcPr>
          <w:p w14:paraId="3C33DFB4" w14:textId="3BD954D7" w:rsidR="00E437DA" w:rsidRDefault="00E437DA" w:rsidP="00BA55DC">
            <w:r>
              <w:t xml:space="preserve">SYNLab </w:t>
            </w:r>
            <w:r w:rsidR="009F6F22">
              <w:t xml:space="preserve">Laboratory Services </w:t>
            </w:r>
            <w:r>
              <w:t>Limited</w:t>
            </w:r>
          </w:p>
        </w:tc>
        <w:tc>
          <w:tcPr>
            <w:tcW w:w="2005" w:type="dxa"/>
            <w:tcBorders>
              <w:top w:val="single" w:sz="4" w:space="0" w:color="595959" w:themeColor="text1" w:themeTint="A6"/>
              <w:bottom w:val="single" w:sz="4" w:space="0" w:color="595959" w:themeColor="text1" w:themeTint="A6"/>
            </w:tcBorders>
            <w:vAlign w:val="center"/>
          </w:tcPr>
          <w:p w14:paraId="2D19BF14" w14:textId="71A97AE0" w:rsidR="00E437DA" w:rsidRDefault="00E437DA" w:rsidP="00BA55DC">
            <w:r>
              <w:t>Laboratory Services</w:t>
            </w:r>
          </w:p>
        </w:tc>
        <w:tc>
          <w:tcPr>
            <w:tcW w:w="2290" w:type="dxa"/>
            <w:tcBorders>
              <w:top w:val="single" w:sz="4" w:space="0" w:color="595959" w:themeColor="text1" w:themeTint="A6"/>
              <w:bottom w:val="single" w:sz="4" w:space="0" w:color="595959" w:themeColor="text1" w:themeTint="A6"/>
            </w:tcBorders>
            <w:vAlign w:val="center"/>
          </w:tcPr>
          <w:p w14:paraId="4FC42F11" w14:textId="77777777" w:rsidR="00E437DA" w:rsidRDefault="00E437DA" w:rsidP="00BA55DC">
            <w:r>
              <w:t>Data Processor</w:t>
            </w:r>
          </w:p>
        </w:tc>
        <w:tc>
          <w:tcPr>
            <w:tcW w:w="2364" w:type="dxa"/>
            <w:tcBorders>
              <w:top w:val="single" w:sz="4" w:space="0" w:color="595959" w:themeColor="text1" w:themeTint="A6"/>
              <w:bottom w:val="single" w:sz="4" w:space="0" w:color="595959" w:themeColor="text1" w:themeTint="A6"/>
            </w:tcBorders>
            <w:vAlign w:val="center"/>
          </w:tcPr>
          <w:p w14:paraId="344E7FFC" w14:textId="77777777" w:rsidR="00E437DA" w:rsidRDefault="00E437DA" w:rsidP="00BA55DC">
            <w:r>
              <w:t>United Kingdom</w:t>
            </w:r>
          </w:p>
        </w:tc>
      </w:tr>
    </w:tbl>
    <w:p w14:paraId="1865928D" w14:textId="77777777" w:rsidR="00D75BB5" w:rsidRDefault="00D75BB5" w:rsidP="00D75BB5">
      <w:pPr>
        <w:pStyle w:val="Heading2"/>
      </w:pPr>
      <w:r>
        <w:t>Claims Validation</w:t>
      </w:r>
    </w:p>
    <w:p w14:paraId="0BB3F388" w14:textId="77777777" w:rsidR="00D75BB5" w:rsidRDefault="009B68FA" w:rsidP="00D75BB5">
      <w:r>
        <w:t>If you make a claim with us we m</w:t>
      </w:r>
      <w:r w:rsidR="00FA5BCC">
        <w:t>ay need to ask you to undergo</w:t>
      </w:r>
      <w:r>
        <w:t xml:space="preserve"> certain checks or assessments, including your ability to return to work f</w:t>
      </w:r>
      <w:r w:rsidR="00FA5BCC">
        <w:t>ollowing a period of illness. In</w:t>
      </w:r>
      <w:r>
        <w:t xml:space="preserve"> such cases we will share your data with the third party who will undertake the assessment on behalf of Vitality.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66"/>
        <w:gridCol w:w="2048"/>
        <w:gridCol w:w="2320"/>
        <w:gridCol w:w="2392"/>
      </w:tblGrid>
      <w:tr w:rsidR="00D84D7E" w14:paraId="3A233CB6" w14:textId="77777777" w:rsidTr="009F6F22">
        <w:tc>
          <w:tcPr>
            <w:tcW w:w="2266" w:type="dxa"/>
            <w:tcBorders>
              <w:top w:val="nil"/>
              <w:bottom w:val="single" w:sz="4" w:space="0" w:color="595959" w:themeColor="text1" w:themeTint="A6"/>
            </w:tcBorders>
          </w:tcPr>
          <w:p w14:paraId="119266C0" w14:textId="77777777" w:rsidR="00D84D7E" w:rsidRPr="00C54505" w:rsidRDefault="00D84D7E" w:rsidP="00B548F2">
            <w:pPr>
              <w:rPr>
                <w:b/>
              </w:rPr>
            </w:pPr>
            <w:r>
              <w:rPr>
                <w:b/>
              </w:rPr>
              <w:t>Third Party</w:t>
            </w:r>
            <w:r w:rsidRPr="00C54505">
              <w:rPr>
                <w:b/>
              </w:rPr>
              <w:t>:</w:t>
            </w:r>
          </w:p>
        </w:tc>
        <w:tc>
          <w:tcPr>
            <w:tcW w:w="2048" w:type="dxa"/>
            <w:tcBorders>
              <w:top w:val="nil"/>
              <w:bottom w:val="single" w:sz="4" w:space="0" w:color="595959" w:themeColor="text1" w:themeTint="A6"/>
            </w:tcBorders>
          </w:tcPr>
          <w:p w14:paraId="387C8C06" w14:textId="77777777" w:rsidR="00D84D7E" w:rsidRDefault="008A7C64" w:rsidP="00B548F2">
            <w:pPr>
              <w:rPr>
                <w:b/>
              </w:rPr>
            </w:pPr>
            <w:r>
              <w:rPr>
                <w:b/>
              </w:rPr>
              <w:t>Description</w:t>
            </w:r>
          </w:p>
        </w:tc>
        <w:tc>
          <w:tcPr>
            <w:tcW w:w="2320" w:type="dxa"/>
            <w:tcBorders>
              <w:top w:val="nil"/>
              <w:bottom w:val="single" w:sz="4" w:space="0" w:color="595959" w:themeColor="text1" w:themeTint="A6"/>
            </w:tcBorders>
          </w:tcPr>
          <w:p w14:paraId="1D148578" w14:textId="77777777" w:rsidR="00D84D7E" w:rsidRDefault="00D84D7E" w:rsidP="00B548F2">
            <w:pPr>
              <w:rPr>
                <w:b/>
              </w:rPr>
            </w:pPr>
            <w:r>
              <w:rPr>
                <w:b/>
              </w:rPr>
              <w:t>Data Role:</w:t>
            </w:r>
          </w:p>
        </w:tc>
        <w:tc>
          <w:tcPr>
            <w:tcW w:w="2392" w:type="dxa"/>
            <w:tcBorders>
              <w:top w:val="nil"/>
              <w:bottom w:val="single" w:sz="4" w:space="0" w:color="595959" w:themeColor="text1" w:themeTint="A6"/>
            </w:tcBorders>
          </w:tcPr>
          <w:p w14:paraId="3751046B" w14:textId="77777777" w:rsidR="00D84D7E" w:rsidRPr="00C54505" w:rsidRDefault="00D84D7E" w:rsidP="00B548F2">
            <w:pPr>
              <w:rPr>
                <w:b/>
              </w:rPr>
            </w:pPr>
            <w:r>
              <w:rPr>
                <w:b/>
              </w:rPr>
              <w:t>Jurisdiction</w:t>
            </w:r>
            <w:r w:rsidRPr="00C54505">
              <w:rPr>
                <w:b/>
              </w:rPr>
              <w:t>:</w:t>
            </w:r>
          </w:p>
        </w:tc>
      </w:tr>
      <w:tr w:rsidR="00852E43" w14:paraId="036506BF" w14:textId="77777777" w:rsidTr="00932D75">
        <w:tc>
          <w:tcPr>
            <w:tcW w:w="2266" w:type="dxa"/>
            <w:tcBorders>
              <w:top w:val="single" w:sz="4" w:space="0" w:color="595959" w:themeColor="text1" w:themeTint="A6"/>
              <w:bottom w:val="single" w:sz="4" w:space="0" w:color="595959" w:themeColor="text1" w:themeTint="A6"/>
            </w:tcBorders>
            <w:vAlign w:val="center"/>
          </w:tcPr>
          <w:p w14:paraId="74DCE2AA" w14:textId="77777777" w:rsidR="00852E43" w:rsidRDefault="00852E43" w:rsidP="00484297">
            <w:r>
              <w:t>Form Health UK Limited</w:t>
            </w:r>
          </w:p>
        </w:tc>
        <w:tc>
          <w:tcPr>
            <w:tcW w:w="2048" w:type="dxa"/>
            <w:tcBorders>
              <w:top w:val="single" w:sz="4" w:space="0" w:color="595959" w:themeColor="text1" w:themeTint="A6"/>
              <w:bottom w:val="single" w:sz="4" w:space="0" w:color="595959" w:themeColor="text1" w:themeTint="A6"/>
            </w:tcBorders>
            <w:vAlign w:val="center"/>
          </w:tcPr>
          <w:p w14:paraId="58F077B6" w14:textId="77777777" w:rsidR="00852E43" w:rsidRDefault="00852E43" w:rsidP="00484297">
            <w:r>
              <w:t>Claims assessment services</w:t>
            </w:r>
          </w:p>
        </w:tc>
        <w:tc>
          <w:tcPr>
            <w:tcW w:w="2320" w:type="dxa"/>
            <w:tcBorders>
              <w:top w:val="single" w:sz="4" w:space="0" w:color="595959" w:themeColor="text1" w:themeTint="A6"/>
              <w:bottom w:val="single" w:sz="4" w:space="0" w:color="595959" w:themeColor="text1" w:themeTint="A6"/>
            </w:tcBorders>
            <w:vAlign w:val="center"/>
          </w:tcPr>
          <w:p w14:paraId="1C2D66F2" w14:textId="77777777" w:rsidR="00852E43" w:rsidRDefault="00852E43" w:rsidP="00484297">
            <w:r>
              <w:t>Data Controller</w:t>
            </w:r>
          </w:p>
        </w:tc>
        <w:tc>
          <w:tcPr>
            <w:tcW w:w="2392" w:type="dxa"/>
            <w:tcBorders>
              <w:top w:val="single" w:sz="4" w:space="0" w:color="595959" w:themeColor="text1" w:themeTint="A6"/>
              <w:bottom w:val="single" w:sz="4" w:space="0" w:color="595959" w:themeColor="text1" w:themeTint="A6"/>
            </w:tcBorders>
            <w:vAlign w:val="center"/>
          </w:tcPr>
          <w:p w14:paraId="14D325FD" w14:textId="77777777" w:rsidR="00852E43" w:rsidRDefault="00852E43" w:rsidP="00484297">
            <w:r>
              <w:t>United Kingdom</w:t>
            </w:r>
          </w:p>
        </w:tc>
      </w:tr>
      <w:tr w:rsidR="00D84D7E" w14:paraId="4A065233" w14:textId="77777777" w:rsidTr="00932D75">
        <w:tc>
          <w:tcPr>
            <w:tcW w:w="2266" w:type="dxa"/>
            <w:tcBorders>
              <w:top w:val="single" w:sz="4" w:space="0" w:color="595959" w:themeColor="text1" w:themeTint="A6"/>
              <w:bottom w:val="single" w:sz="4" w:space="0" w:color="595959" w:themeColor="text1" w:themeTint="A6"/>
            </w:tcBorders>
            <w:vAlign w:val="center"/>
          </w:tcPr>
          <w:p w14:paraId="55C08AD4" w14:textId="77777777" w:rsidR="00D84D7E" w:rsidRDefault="00D84D7E" w:rsidP="00484297">
            <w:r>
              <w:t>Morgan Ash Limited</w:t>
            </w:r>
          </w:p>
        </w:tc>
        <w:tc>
          <w:tcPr>
            <w:tcW w:w="2048" w:type="dxa"/>
            <w:tcBorders>
              <w:top w:val="single" w:sz="4" w:space="0" w:color="595959" w:themeColor="text1" w:themeTint="A6"/>
              <w:bottom w:val="single" w:sz="4" w:space="0" w:color="595959" w:themeColor="text1" w:themeTint="A6"/>
            </w:tcBorders>
            <w:vAlign w:val="center"/>
          </w:tcPr>
          <w:p w14:paraId="569ABEC1" w14:textId="77777777" w:rsidR="00D84D7E" w:rsidRDefault="00484297" w:rsidP="00484297">
            <w:r>
              <w:t>Claims Management Services</w:t>
            </w:r>
          </w:p>
        </w:tc>
        <w:tc>
          <w:tcPr>
            <w:tcW w:w="2320" w:type="dxa"/>
            <w:tcBorders>
              <w:top w:val="single" w:sz="4" w:space="0" w:color="595959" w:themeColor="text1" w:themeTint="A6"/>
              <w:bottom w:val="single" w:sz="4" w:space="0" w:color="595959" w:themeColor="text1" w:themeTint="A6"/>
            </w:tcBorders>
            <w:vAlign w:val="center"/>
          </w:tcPr>
          <w:p w14:paraId="0994E6DB" w14:textId="77777777" w:rsidR="00D84D7E" w:rsidRDefault="00D84D7E" w:rsidP="00484297">
            <w:r>
              <w:t>Data Processor</w:t>
            </w:r>
          </w:p>
        </w:tc>
        <w:tc>
          <w:tcPr>
            <w:tcW w:w="2392" w:type="dxa"/>
            <w:tcBorders>
              <w:top w:val="single" w:sz="4" w:space="0" w:color="595959" w:themeColor="text1" w:themeTint="A6"/>
              <w:bottom w:val="single" w:sz="4" w:space="0" w:color="595959" w:themeColor="text1" w:themeTint="A6"/>
            </w:tcBorders>
            <w:vAlign w:val="center"/>
          </w:tcPr>
          <w:p w14:paraId="306912E3" w14:textId="77777777" w:rsidR="00D84D7E" w:rsidRDefault="00D84D7E" w:rsidP="00484297">
            <w:r>
              <w:t>United Kingdom</w:t>
            </w:r>
          </w:p>
        </w:tc>
      </w:tr>
      <w:tr w:rsidR="00D84D7E" w14:paraId="3BA06778" w14:textId="77777777" w:rsidTr="00932D75">
        <w:tc>
          <w:tcPr>
            <w:tcW w:w="2266" w:type="dxa"/>
            <w:tcBorders>
              <w:top w:val="single" w:sz="4" w:space="0" w:color="595959" w:themeColor="text1" w:themeTint="A6"/>
              <w:bottom w:val="single" w:sz="4" w:space="0" w:color="595959" w:themeColor="text1" w:themeTint="A6"/>
            </w:tcBorders>
            <w:vAlign w:val="center"/>
          </w:tcPr>
          <w:p w14:paraId="6F8C5028" w14:textId="77777777" w:rsidR="00D84D7E" w:rsidRDefault="00B7409B" w:rsidP="00484297">
            <w:r w:rsidRPr="00B7409B">
              <w:t>Medicals Direct Group Limited</w:t>
            </w:r>
          </w:p>
        </w:tc>
        <w:tc>
          <w:tcPr>
            <w:tcW w:w="2048" w:type="dxa"/>
            <w:tcBorders>
              <w:top w:val="single" w:sz="4" w:space="0" w:color="595959" w:themeColor="text1" w:themeTint="A6"/>
              <w:bottom w:val="single" w:sz="4" w:space="0" w:color="595959" w:themeColor="text1" w:themeTint="A6"/>
            </w:tcBorders>
            <w:vAlign w:val="center"/>
          </w:tcPr>
          <w:p w14:paraId="74EC025E" w14:textId="77777777" w:rsidR="00D84D7E" w:rsidRDefault="00B32B32" w:rsidP="00484297">
            <w:r>
              <w:t>Medical evidence collection</w:t>
            </w:r>
          </w:p>
        </w:tc>
        <w:tc>
          <w:tcPr>
            <w:tcW w:w="2320" w:type="dxa"/>
            <w:tcBorders>
              <w:top w:val="single" w:sz="4" w:space="0" w:color="595959" w:themeColor="text1" w:themeTint="A6"/>
              <w:bottom w:val="single" w:sz="4" w:space="0" w:color="595959" w:themeColor="text1" w:themeTint="A6"/>
            </w:tcBorders>
            <w:vAlign w:val="center"/>
          </w:tcPr>
          <w:p w14:paraId="1D23C976" w14:textId="77777777" w:rsidR="00D84D7E" w:rsidRDefault="00B32B32" w:rsidP="00484297">
            <w:r>
              <w:t>Data Processor</w:t>
            </w:r>
          </w:p>
        </w:tc>
        <w:tc>
          <w:tcPr>
            <w:tcW w:w="2392" w:type="dxa"/>
            <w:tcBorders>
              <w:top w:val="single" w:sz="4" w:space="0" w:color="595959" w:themeColor="text1" w:themeTint="A6"/>
              <w:bottom w:val="single" w:sz="4" w:space="0" w:color="595959" w:themeColor="text1" w:themeTint="A6"/>
            </w:tcBorders>
            <w:vAlign w:val="center"/>
          </w:tcPr>
          <w:p w14:paraId="00F46A58" w14:textId="77777777" w:rsidR="00D84D7E" w:rsidRDefault="00D84D7E" w:rsidP="00484297">
            <w:r>
              <w:t>United Kingdom</w:t>
            </w:r>
          </w:p>
        </w:tc>
      </w:tr>
      <w:tr w:rsidR="00772EFE" w14:paraId="5C3A950A" w14:textId="77777777" w:rsidTr="00932D75">
        <w:tc>
          <w:tcPr>
            <w:tcW w:w="2266" w:type="dxa"/>
            <w:tcBorders>
              <w:top w:val="single" w:sz="4" w:space="0" w:color="595959" w:themeColor="text1" w:themeTint="A6"/>
              <w:bottom w:val="single" w:sz="4" w:space="0" w:color="595959" w:themeColor="text1" w:themeTint="A6"/>
            </w:tcBorders>
            <w:vAlign w:val="center"/>
          </w:tcPr>
          <w:p w14:paraId="13AE3499" w14:textId="77777777" w:rsidR="00772EFE" w:rsidRPr="00B7409B" w:rsidRDefault="00772EFE" w:rsidP="00772EFE">
            <w:r>
              <w:t>Obair Associates</w:t>
            </w:r>
          </w:p>
        </w:tc>
        <w:tc>
          <w:tcPr>
            <w:tcW w:w="2048" w:type="dxa"/>
            <w:tcBorders>
              <w:top w:val="single" w:sz="4" w:space="0" w:color="595959" w:themeColor="text1" w:themeTint="A6"/>
              <w:bottom w:val="single" w:sz="4" w:space="0" w:color="595959" w:themeColor="text1" w:themeTint="A6"/>
            </w:tcBorders>
            <w:vAlign w:val="center"/>
          </w:tcPr>
          <w:p w14:paraId="1D2493E5" w14:textId="77777777" w:rsidR="00772EFE" w:rsidRDefault="00772EFE" w:rsidP="00772EFE">
            <w:r>
              <w:t>Medical evidence collection</w:t>
            </w:r>
          </w:p>
        </w:tc>
        <w:tc>
          <w:tcPr>
            <w:tcW w:w="2320" w:type="dxa"/>
            <w:tcBorders>
              <w:top w:val="single" w:sz="4" w:space="0" w:color="595959" w:themeColor="text1" w:themeTint="A6"/>
              <w:bottom w:val="single" w:sz="4" w:space="0" w:color="595959" w:themeColor="text1" w:themeTint="A6"/>
            </w:tcBorders>
            <w:vAlign w:val="center"/>
          </w:tcPr>
          <w:p w14:paraId="1F4A8884" w14:textId="77777777" w:rsidR="00772EFE" w:rsidRDefault="00772EFE" w:rsidP="00772EFE">
            <w:r>
              <w:t>Data Processor</w:t>
            </w:r>
          </w:p>
        </w:tc>
        <w:tc>
          <w:tcPr>
            <w:tcW w:w="2392" w:type="dxa"/>
            <w:tcBorders>
              <w:top w:val="single" w:sz="4" w:space="0" w:color="595959" w:themeColor="text1" w:themeTint="A6"/>
              <w:bottom w:val="single" w:sz="4" w:space="0" w:color="595959" w:themeColor="text1" w:themeTint="A6"/>
            </w:tcBorders>
            <w:vAlign w:val="center"/>
          </w:tcPr>
          <w:p w14:paraId="0963FF02" w14:textId="77777777" w:rsidR="00772EFE" w:rsidRDefault="00772EFE" w:rsidP="00772EFE">
            <w:r>
              <w:t>United Kingdom</w:t>
            </w:r>
          </w:p>
        </w:tc>
      </w:tr>
    </w:tbl>
    <w:p w14:paraId="4E748C01" w14:textId="77777777" w:rsidR="00D75BB5" w:rsidRDefault="00D75BB5" w:rsidP="00D75BB5">
      <w:pPr>
        <w:pStyle w:val="Heading2"/>
      </w:pPr>
      <w:r>
        <w:t>Investigations</w:t>
      </w:r>
    </w:p>
    <w:p w14:paraId="682BE75D" w14:textId="77777777" w:rsidR="00ED12AF" w:rsidRDefault="009B68FA" w:rsidP="00224010">
      <w:r>
        <w:t>In certain circumstances we may enga</w:t>
      </w:r>
      <w:r w:rsidR="008A7C64">
        <w:t>ge third party</w:t>
      </w:r>
      <w:r>
        <w:t xml:space="preserve"> investigators to examine the circumstances of a claim as part of our commitment to combatting fraud. The use of investigators may include the sharing of personal data to help the investigation. Vitality will only ever engage investigators of good repute who share our commitment to the security of personal data.</w:t>
      </w:r>
    </w:p>
    <w:p w14:paraId="7757D54A" w14:textId="77777777" w:rsidR="00772EFE" w:rsidRDefault="00772EFE" w:rsidP="00772EFE">
      <w:pPr>
        <w:pStyle w:val="Heading2"/>
      </w:pPr>
      <w:r>
        <w:t>Funeral Services</w:t>
      </w:r>
    </w:p>
    <w:p w14:paraId="7F9E7768" w14:textId="77777777" w:rsidR="00772EFE" w:rsidRDefault="00973667" w:rsidP="00772EFE">
      <w:r>
        <w:t xml:space="preserve">Certain of our Life products have the option of adding funeral cover which will pay a </w:t>
      </w:r>
      <w:r w:rsidRPr="00973667">
        <w:t>lump sum towards funeral costs</w:t>
      </w:r>
      <w:r>
        <w:t xml:space="preserve">. Vitality uses a third party to arrange and manage this cover. </w:t>
      </w:r>
      <w:r w:rsidR="00B11DFF">
        <w:t xml:space="preserve">If you </w:t>
      </w:r>
      <w:r w:rsidR="001C2F2C">
        <w:t xml:space="preserve">choose this option your data will </w:t>
      </w:r>
      <w:r w:rsidR="00B11DFF">
        <w:t>be shared with the third party in order to arrange your cover.</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66"/>
        <w:gridCol w:w="2048"/>
        <w:gridCol w:w="2320"/>
        <w:gridCol w:w="2392"/>
      </w:tblGrid>
      <w:tr w:rsidR="00772EFE" w14:paraId="0B71580C" w14:textId="77777777" w:rsidTr="00CD39AC">
        <w:tc>
          <w:tcPr>
            <w:tcW w:w="2266" w:type="dxa"/>
            <w:tcBorders>
              <w:top w:val="nil"/>
              <w:bottom w:val="single" w:sz="8" w:space="0" w:color="595959" w:themeColor="text1" w:themeTint="A6"/>
            </w:tcBorders>
          </w:tcPr>
          <w:p w14:paraId="7D57D6F9" w14:textId="77777777" w:rsidR="00772EFE" w:rsidRPr="00C54505" w:rsidRDefault="00772EFE" w:rsidP="00CD39AC">
            <w:pPr>
              <w:rPr>
                <w:b/>
              </w:rPr>
            </w:pPr>
            <w:r>
              <w:rPr>
                <w:b/>
              </w:rPr>
              <w:t>Third Party</w:t>
            </w:r>
            <w:r w:rsidRPr="00C54505">
              <w:rPr>
                <w:b/>
              </w:rPr>
              <w:t>:</w:t>
            </w:r>
          </w:p>
        </w:tc>
        <w:tc>
          <w:tcPr>
            <w:tcW w:w="2048" w:type="dxa"/>
            <w:tcBorders>
              <w:top w:val="nil"/>
              <w:bottom w:val="single" w:sz="8" w:space="0" w:color="595959" w:themeColor="text1" w:themeTint="A6"/>
            </w:tcBorders>
          </w:tcPr>
          <w:p w14:paraId="2DDF1AF3" w14:textId="77777777" w:rsidR="00772EFE" w:rsidRDefault="00772EFE" w:rsidP="00CD39AC">
            <w:pPr>
              <w:rPr>
                <w:b/>
              </w:rPr>
            </w:pPr>
            <w:r>
              <w:rPr>
                <w:b/>
              </w:rPr>
              <w:t>Description</w:t>
            </w:r>
          </w:p>
        </w:tc>
        <w:tc>
          <w:tcPr>
            <w:tcW w:w="2320" w:type="dxa"/>
            <w:tcBorders>
              <w:top w:val="nil"/>
              <w:bottom w:val="single" w:sz="8" w:space="0" w:color="595959" w:themeColor="text1" w:themeTint="A6"/>
            </w:tcBorders>
          </w:tcPr>
          <w:p w14:paraId="6319A5EE" w14:textId="77777777" w:rsidR="00772EFE" w:rsidRDefault="00772EFE" w:rsidP="00CD39AC">
            <w:pPr>
              <w:rPr>
                <w:b/>
              </w:rPr>
            </w:pPr>
            <w:r>
              <w:rPr>
                <w:b/>
              </w:rPr>
              <w:t>Data Role:</w:t>
            </w:r>
          </w:p>
        </w:tc>
        <w:tc>
          <w:tcPr>
            <w:tcW w:w="2392" w:type="dxa"/>
            <w:tcBorders>
              <w:top w:val="nil"/>
              <w:bottom w:val="single" w:sz="8" w:space="0" w:color="595959" w:themeColor="text1" w:themeTint="A6"/>
            </w:tcBorders>
          </w:tcPr>
          <w:p w14:paraId="69FF8A81" w14:textId="77777777" w:rsidR="00772EFE" w:rsidRPr="00C54505" w:rsidRDefault="00772EFE" w:rsidP="00CD39AC">
            <w:pPr>
              <w:rPr>
                <w:b/>
              </w:rPr>
            </w:pPr>
            <w:r>
              <w:rPr>
                <w:b/>
              </w:rPr>
              <w:t>Jurisdiction</w:t>
            </w:r>
            <w:r w:rsidRPr="00C54505">
              <w:rPr>
                <w:b/>
              </w:rPr>
              <w:t>:</w:t>
            </w:r>
          </w:p>
        </w:tc>
      </w:tr>
      <w:tr w:rsidR="00772EFE" w14:paraId="720B3837" w14:textId="77777777" w:rsidTr="009F6F22">
        <w:tc>
          <w:tcPr>
            <w:tcW w:w="2266" w:type="dxa"/>
            <w:tcBorders>
              <w:top w:val="single" w:sz="4" w:space="0" w:color="595959" w:themeColor="text1" w:themeTint="A6"/>
              <w:bottom w:val="single" w:sz="4" w:space="0" w:color="595959" w:themeColor="text1" w:themeTint="A6"/>
            </w:tcBorders>
            <w:vAlign w:val="center"/>
          </w:tcPr>
          <w:p w14:paraId="164B8E64" w14:textId="77777777" w:rsidR="00772EFE" w:rsidRDefault="00772EFE" w:rsidP="00CD39AC">
            <w:r>
              <w:t>Golden Charter Limited</w:t>
            </w:r>
          </w:p>
        </w:tc>
        <w:tc>
          <w:tcPr>
            <w:tcW w:w="2048" w:type="dxa"/>
            <w:tcBorders>
              <w:top w:val="single" w:sz="4" w:space="0" w:color="595959" w:themeColor="text1" w:themeTint="A6"/>
              <w:bottom w:val="single" w:sz="4" w:space="0" w:color="595959" w:themeColor="text1" w:themeTint="A6"/>
            </w:tcBorders>
            <w:vAlign w:val="center"/>
          </w:tcPr>
          <w:p w14:paraId="6BA2577C" w14:textId="77777777" w:rsidR="00772EFE" w:rsidRDefault="00772EFE" w:rsidP="00CD39AC">
            <w:r>
              <w:t>Funeral Planning Services</w:t>
            </w:r>
          </w:p>
        </w:tc>
        <w:tc>
          <w:tcPr>
            <w:tcW w:w="2320" w:type="dxa"/>
            <w:tcBorders>
              <w:top w:val="single" w:sz="4" w:space="0" w:color="595959" w:themeColor="text1" w:themeTint="A6"/>
              <w:bottom w:val="single" w:sz="4" w:space="0" w:color="595959" w:themeColor="text1" w:themeTint="A6"/>
            </w:tcBorders>
            <w:vAlign w:val="center"/>
          </w:tcPr>
          <w:p w14:paraId="4E0322FD" w14:textId="77777777" w:rsidR="00772EFE" w:rsidRDefault="00772EFE" w:rsidP="00CD39AC">
            <w:r>
              <w:t>Data Controller</w:t>
            </w:r>
          </w:p>
        </w:tc>
        <w:tc>
          <w:tcPr>
            <w:tcW w:w="2392" w:type="dxa"/>
            <w:tcBorders>
              <w:top w:val="single" w:sz="4" w:space="0" w:color="595959" w:themeColor="text1" w:themeTint="A6"/>
              <w:bottom w:val="single" w:sz="4" w:space="0" w:color="595959" w:themeColor="text1" w:themeTint="A6"/>
            </w:tcBorders>
            <w:vAlign w:val="center"/>
          </w:tcPr>
          <w:p w14:paraId="69620FF6" w14:textId="77777777" w:rsidR="00772EFE" w:rsidRDefault="00772EFE" w:rsidP="00CD39AC">
            <w:r>
              <w:t>United Kingdom</w:t>
            </w:r>
          </w:p>
        </w:tc>
      </w:tr>
    </w:tbl>
    <w:p w14:paraId="33788CBE" w14:textId="77777777" w:rsidR="00FF0A13" w:rsidRDefault="009A736C" w:rsidP="00FF0A13">
      <w:pPr>
        <w:pStyle w:val="Heading2"/>
      </w:pPr>
      <w:r>
        <w:lastRenderedPageBreak/>
        <w:t>Legacy insurance services</w:t>
      </w:r>
    </w:p>
    <w:p w14:paraId="32BC2B1E" w14:textId="77777777" w:rsidR="00FF0A13" w:rsidRDefault="009A736C" w:rsidP="00FF0A13">
      <w:r>
        <w:t>Vitality was originally formed as a joint venture with Prudential. Subsequently Vitality bought out the Prudential’s share of the company and now operates as an independent company. As part of this Vitality is currently undergoing a Part VII transfer to move Life policies from the Prudential Assurance Company Limited (PAC) to Vitality. Whilst this is being undertaken PAC will still have access to the data of any customers with a Life policy.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66"/>
        <w:gridCol w:w="2048"/>
        <w:gridCol w:w="2320"/>
        <w:gridCol w:w="2392"/>
      </w:tblGrid>
      <w:tr w:rsidR="00FF0A13" w14:paraId="4980FC2C" w14:textId="77777777" w:rsidTr="009F6F22">
        <w:tc>
          <w:tcPr>
            <w:tcW w:w="2266" w:type="dxa"/>
            <w:tcBorders>
              <w:top w:val="nil"/>
              <w:bottom w:val="single" w:sz="4" w:space="0" w:color="595959" w:themeColor="text1" w:themeTint="A6"/>
            </w:tcBorders>
          </w:tcPr>
          <w:p w14:paraId="77CEEC6C" w14:textId="77777777" w:rsidR="00FF0A13" w:rsidRPr="00C54505" w:rsidRDefault="00FF0A13" w:rsidP="00005D54">
            <w:pPr>
              <w:rPr>
                <w:b/>
              </w:rPr>
            </w:pPr>
            <w:r>
              <w:rPr>
                <w:b/>
              </w:rPr>
              <w:t>Third Party</w:t>
            </w:r>
            <w:r w:rsidRPr="00C54505">
              <w:rPr>
                <w:b/>
              </w:rPr>
              <w:t>:</w:t>
            </w:r>
          </w:p>
        </w:tc>
        <w:tc>
          <w:tcPr>
            <w:tcW w:w="2048" w:type="dxa"/>
            <w:tcBorders>
              <w:top w:val="nil"/>
              <w:bottom w:val="single" w:sz="4" w:space="0" w:color="595959" w:themeColor="text1" w:themeTint="A6"/>
            </w:tcBorders>
          </w:tcPr>
          <w:p w14:paraId="5850D2DC" w14:textId="77777777" w:rsidR="00FF0A13" w:rsidRDefault="00FF0A13" w:rsidP="00005D54">
            <w:pPr>
              <w:rPr>
                <w:b/>
              </w:rPr>
            </w:pPr>
            <w:r>
              <w:rPr>
                <w:b/>
              </w:rPr>
              <w:t>Description</w:t>
            </w:r>
          </w:p>
        </w:tc>
        <w:tc>
          <w:tcPr>
            <w:tcW w:w="2320" w:type="dxa"/>
            <w:tcBorders>
              <w:top w:val="nil"/>
              <w:bottom w:val="single" w:sz="4" w:space="0" w:color="595959" w:themeColor="text1" w:themeTint="A6"/>
            </w:tcBorders>
          </w:tcPr>
          <w:p w14:paraId="2FB623DB" w14:textId="77777777" w:rsidR="00FF0A13" w:rsidRDefault="00FF0A13" w:rsidP="00005D54">
            <w:pPr>
              <w:rPr>
                <w:b/>
              </w:rPr>
            </w:pPr>
            <w:r>
              <w:rPr>
                <w:b/>
              </w:rPr>
              <w:t>Data Role:</w:t>
            </w:r>
          </w:p>
        </w:tc>
        <w:tc>
          <w:tcPr>
            <w:tcW w:w="2392" w:type="dxa"/>
            <w:tcBorders>
              <w:top w:val="nil"/>
              <w:bottom w:val="single" w:sz="4" w:space="0" w:color="595959" w:themeColor="text1" w:themeTint="A6"/>
            </w:tcBorders>
          </w:tcPr>
          <w:p w14:paraId="798A4B8B" w14:textId="77777777" w:rsidR="00FF0A13" w:rsidRPr="00C54505" w:rsidRDefault="00FF0A13" w:rsidP="00005D54">
            <w:pPr>
              <w:rPr>
                <w:b/>
              </w:rPr>
            </w:pPr>
            <w:r>
              <w:rPr>
                <w:b/>
              </w:rPr>
              <w:t>Jurisdiction</w:t>
            </w:r>
            <w:r w:rsidRPr="00C54505">
              <w:rPr>
                <w:b/>
              </w:rPr>
              <w:t>:</w:t>
            </w:r>
          </w:p>
        </w:tc>
      </w:tr>
      <w:tr w:rsidR="00FF0A13" w14:paraId="442F6C77" w14:textId="77777777" w:rsidTr="009F6F22">
        <w:tc>
          <w:tcPr>
            <w:tcW w:w="2266" w:type="dxa"/>
            <w:tcBorders>
              <w:top w:val="single" w:sz="4" w:space="0" w:color="595959" w:themeColor="text1" w:themeTint="A6"/>
              <w:bottom w:val="single" w:sz="4" w:space="0" w:color="595959" w:themeColor="text1" w:themeTint="A6"/>
            </w:tcBorders>
            <w:vAlign w:val="center"/>
          </w:tcPr>
          <w:p w14:paraId="7456F461" w14:textId="77777777" w:rsidR="00FF0A13" w:rsidRDefault="00FF0A13" w:rsidP="00005D54">
            <w:r>
              <w:t>Prudential Assurance Company Limited</w:t>
            </w:r>
          </w:p>
        </w:tc>
        <w:tc>
          <w:tcPr>
            <w:tcW w:w="2048" w:type="dxa"/>
            <w:tcBorders>
              <w:top w:val="single" w:sz="4" w:space="0" w:color="595959" w:themeColor="text1" w:themeTint="A6"/>
              <w:bottom w:val="single" w:sz="4" w:space="0" w:color="595959" w:themeColor="text1" w:themeTint="A6"/>
            </w:tcBorders>
            <w:vAlign w:val="center"/>
          </w:tcPr>
          <w:p w14:paraId="46EA299F" w14:textId="77777777" w:rsidR="00FF0A13" w:rsidRDefault="009A736C" w:rsidP="00005D54">
            <w:r>
              <w:t>Insurance services</w:t>
            </w:r>
          </w:p>
        </w:tc>
        <w:tc>
          <w:tcPr>
            <w:tcW w:w="2320" w:type="dxa"/>
            <w:tcBorders>
              <w:top w:val="single" w:sz="4" w:space="0" w:color="595959" w:themeColor="text1" w:themeTint="A6"/>
              <w:bottom w:val="single" w:sz="4" w:space="0" w:color="595959" w:themeColor="text1" w:themeTint="A6"/>
            </w:tcBorders>
            <w:vAlign w:val="center"/>
          </w:tcPr>
          <w:p w14:paraId="204B8052" w14:textId="77777777" w:rsidR="00FF0A13" w:rsidRDefault="00FF0A13" w:rsidP="00005D54">
            <w:r>
              <w:t>Data Processor</w:t>
            </w:r>
          </w:p>
        </w:tc>
        <w:tc>
          <w:tcPr>
            <w:tcW w:w="2392" w:type="dxa"/>
            <w:tcBorders>
              <w:top w:val="single" w:sz="4" w:space="0" w:color="595959" w:themeColor="text1" w:themeTint="A6"/>
              <w:bottom w:val="single" w:sz="4" w:space="0" w:color="595959" w:themeColor="text1" w:themeTint="A6"/>
            </w:tcBorders>
            <w:vAlign w:val="center"/>
          </w:tcPr>
          <w:p w14:paraId="0B868F2D" w14:textId="77777777" w:rsidR="00FF0A13" w:rsidRDefault="00FF0A13" w:rsidP="00005D54">
            <w:r>
              <w:t>United Kingdom</w:t>
            </w:r>
          </w:p>
        </w:tc>
      </w:tr>
    </w:tbl>
    <w:p w14:paraId="6A60F721" w14:textId="77777777" w:rsidR="00C5537E" w:rsidRDefault="00C5537E" w:rsidP="00B857FF">
      <w:pPr>
        <w:pStyle w:val="Heading1"/>
      </w:pPr>
    </w:p>
    <w:p w14:paraId="24F5AE64" w14:textId="77777777" w:rsidR="00C5537E" w:rsidRDefault="00C5537E">
      <w:pPr>
        <w:rPr>
          <w:rFonts w:asciiTheme="majorHAnsi" w:eastAsiaTheme="majorEastAsia" w:hAnsiTheme="majorHAnsi" w:cstheme="majorBidi"/>
          <w:color w:val="F41C5E"/>
          <w:sz w:val="32"/>
          <w:szCs w:val="32"/>
        </w:rPr>
      </w:pPr>
      <w:r>
        <w:br w:type="page"/>
      </w:r>
    </w:p>
    <w:p w14:paraId="00300068" w14:textId="77777777" w:rsidR="00B857FF" w:rsidRDefault="00B857FF" w:rsidP="00B857FF">
      <w:pPr>
        <w:pStyle w:val="Heading1"/>
      </w:pPr>
      <w:r>
        <w:lastRenderedPageBreak/>
        <w:t>VitalityInvest</w:t>
      </w:r>
    </w:p>
    <w:p w14:paraId="4C8C5399" w14:textId="77777777" w:rsidR="00AE1EB1" w:rsidRDefault="00AE1EB1" w:rsidP="00AE1EB1">
      <w:pPr>
        <w:pStyle w:val="Heading2"/>
      </w:pPr>
      <w:r>
        <w:t>Investment Platform</w:t>
      </w:r>
    </w:p>
    <w:p w14:paraId="3E6FE8CE" w14:textId="77777777" w:rsidR="00AE1EB1" w:rsidRDefault="00ED12AF" w:rsidP="00AE1EB1">
      <w:r>
        <w:t>Vitality’s investment products are accessed and managed via an investment platform hosted and maintained by a third party. Your use of this platform will necessitate the sharing of personal data with the third party.</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367"/>
        <w:gridCol w:w="2005"/>
        <w:gridCol w:w="2290"/>
        <w:gridCol w:w="2364"/>
      </w:tblGrid>
      <w:tr w:rsidR="00AE1EB1" w14:paraId="1A26EBDB" w14:textId="77777777" w:rsidTr="009F6F22">
        <w:tc>
          <w:tcPr>
            <w:tcW w:w="2367" w:type="dxa"/>
            <w:tcBorders>
              <w:top w:val="nil"/>
              <w:bottom w:val="single" w:sz="4" w:space="0" w:color="595959" w:themeColor="text1" w:themeTint="A6"/>
            </w:tcBorders>
          </w:tcPr>
          <w:p w14:paraId="6642EEFD" w14:textId="77777777" w:rsidR="00AE1EB1" w:rsidRPr="00C54505" w:rsidRDefault="00AE1EB1" w:rsidP="00B548F2">
            <w:pPr>
              <w:rPr>
                <w:b/>
              </w:rPr>
            </w:pPr>
            <w:r>
              <w:rPr>
                <w:b/>
              </w:rPr>
              <w:t>Third Party</w:t>
            </w:r>
            <w:r w:rsidRPr="00C54505">
              <w:rPr>
                <w:b/>
              </w:rPr>
              <w:t>:</w:t>
            </w:r>
          </w:p>
        </w:tc>
        <w:tc>
          <w:tcPr>
            <w:tcW w:w="2005" w:type="dxa"/>
            <w:tcBorders>
              <w:top w:val="nil"/>
              <w:bottom w:val="single" w:sz="4" w:space="0" w:color="595959" w:themeColor="text1" w:themeTint="A6"/>
            </w:tcBorders>
          </w:tcPr>
          <w:p w14:paraId="30D75D0B" w14:textId="77777777" w:rsidR="00AE1EB1" w:rsidRDefault="00AE1EB1" w:rsidP="00B548F2">
            <w:pPr>
              <w:rPr>
                <w:b/>
              </w:rPr>
            </w:pPr>
            <w:r>
              <w:rPr>
                <w:b/>
              </w:rPr>
              <w:t>Description:</w:t>
            </w:r>
          </w:p>
        </w:tc>
        <w:tc>
          <w:tcPr>
            <w:tcW w:w="2290" w:type="dxa"/>
            <w:tcBorders>
              <w:top w:val="nil"/>
              <w:bottom w:val="single" w:sz="4" w:space="0" w:color="595959" w:themeColor="text1" w:themeTint="A6"/>
            </w:tcBorders>
          </w:tcPr>
          <w:p w14:paraId="51192F82" w14:textId="77777777" w:rsidR="00AE1EB1" w:rsidRDefault="00AE1EB1" w:rsidP="00B548F2">
            <w:pPr>
              <w:rPr>
                <w:b/>
              </w:rPr>
            </w:pPr>
            <w:r>
              <w:rPr>
                <w:b/>
              </w:rPr>
              <w:t>Data Role:</w:t>
            </w:r>
          </w:p>
        </w:tc>
        <w:tc>
          <w:tcPr>
            <w:tcW w:w="2364" w:type="dxa"/>
            <w:tcBorders>
              <w:top w:val="nil"/>
              <w:bottom w:val="single" w:sz="4" w:space="0" w:color="595959" w:themeColor="text1" w:themeTint="A6"/>
            </w:tcBorders>
          </w:tcPr>
          <w:p w14:paraId="4E407720" w14:textId="77777777" w:rsidR="00AE1EB1" w:rsidRPr="00C54505" w:rsidRDefault="00AE1EB1" w:rsidP="00B548F2">
            <w:pPr>
              <w:rPr>
                <w:b/>
              </w:rPr>
            </w:pPr>
            <w:r>
              <w:rPr>
                <w:b/>
              </w:rPr>
              <w:t>Jurisdiction</w:t>
            </w:r>
            <w:r w:rsidRPr="00C54505">
              <w:rPr>
                <w:b/>
              </w:rPr>
              <w:t>:</w:t>
            </w:r>
          </w:p>
        </w:tc>
      </w:tr>
      <w:tr w:rsidR="00AE1EB1" w14:paraId="64CAE0F3" w14:textId="77777777" w:rsidTr="009F6F22">
        <w:tc>
          <w:tcPr>
            <w:tcW w:w="2367" w:type="dxa"/>
            <w:tcBorders>
              <w:top w:val="single" w:sz="4" w:space="0" w:color="595959" w:themeColor="text1" w:themeTint="A6"/>
              <w:bottom w:val="single" w:sz="4" w:space="0" w:color="595959" w:themeColor="text1" w:themeTint="A6"/>
            </w:tcBorders>
          </w:tcPr>
          <w:p w14:paraId="6232F33E" w14:textId="77777777" w:rsidR="00AE1EB1" w:rsidRDefault="00B7409B" w:rsidP="00B548F2">
            <w:r w:rsidRPr="00B7409B">
              <w:t>GBST Holdings Limited</w:t>
            </w:r>
          </w:p>
        </w:tc>
        <w:tc>
          <w:tcPr>
            <w:tcW w:w="2005" w:type="dxa"/>
            <w:tcBorders>
              <w:top w:val="single" w:sz="4" w:space="0" w:color="595959" w:themeColor="text1" w:themeTint="A6"/>
              <w:bottom w:val="single" w:sz="4" w:space="0" w:color="595959" w:themeColor="text1" w:themeTint="A6"/>
            </w:tcBorders>
          </w:tcPr>
          <w:p w14:paraId="57AA84B0" w14:textId="77777777" w:rsidR="00AE1EB1" w:rsidRDefault="00AE1EB1" w:rsidP="00B548F2">
            <w:r>
              <w:t>Investment platform</w:t>
            </w:r>
          </w:p>
        </w:tc>
        <w:tc>
          <w:tcPr>
            <w:tcW w:w="2290" w:type="dxa"/>
            <w:tcBorders>
              <w:top w:val="single" w:sz="4" w:space="0" w:color="595959" w:themeColor="text1" w:themeTint="A6"/>
              <w:bottom w:val="single" w:sz="4" w:space="0" w:color="595959" w:themeColor="text1" w:themeTint="A6"/>
            </w:tcBorders>
          </w:tcPr>
          <w:p w14:paraId="43B134BF" w14:textId="77777777" w:rsidR="00AE1EB1" w:rsidRDefault="00AE1EB1" w:rsidP="00B548F2">
            <w:r>
              <w:t>Data Processor</w:t>
            </w:r>
          </w:p>
        </w:tc>
        <w:tc>
          <w:tcPr>
            <w:tcW w:w="2364" w:type="dxa"/>
            <w:tcBorders>
              <w:top w:val="single" w:sz="4" w:space="0" w:color="595959" w:themeColor="text1" w:themeTint="A6"/>
              <w:bottom w:val="single" w:sz="4" w:space="0" w:color="595959" w:themeColor="text1" w:themeTint="A6"/>
            </w:tcBorders>
          </w:tcPr>
          <w:p w14:paraId="004150F1" w14:textId="77777777" w:rsidR="00AE1EB1" w:rsidRDefault="00AE1EB1" w:rsidP="00B548F2">
            <w:r>
              <w:t>United Kingdom</w:t>
            </w:r>
          </w:p>
        </w:tc>
      </w:tr>
    </w:tbl>
    <w:p w14:paraId="5624BB58" w14:textId="77777777" w:rsidR="00B857FF" w:rsidRDefault="00346755" w:rsidP="00B857FF">
      <w:pPr>
        <w:pStyle w:val="Heading2"/>
      </w:pPr>
      <w:r>
        <w:t>Fund Management</w:t>
      </w:r>
    </w:p>
    <w:p w14:paraId="5A340ADD" w14:textId="77777777" w:rsidR="00B857FF" w:rsidRDefault="00F50C39" w:rsidP="00B857FF">
      <w:r>
        <w:t>We make use of third party fund managers to manage your investments. During the course of managing your investments we may share your data with the fund managers. Any fund managers we use our carefully selected to ensure they share our commitment to the security of personal data.</w:t>
      </w:r>
    </w:p>
    <w:p w14:paraId="0AA71841" w14:textId="77777777" w:rsidR="00DC4BF4" w:rsidRPr="009C3C34" w:rsidRDefault="00DC4BF4" w:rsidP="009C3C34">
      <w:pPr>
        <w:pStyle w:val="Heading2"/>
      </w:pPr>
      <w:r w:rsidRPr="009C3C34">
        <w:t>Payment Services</w:t>
      </w:r>
    </w:p>
    <w:p w14:paraId="66A8ACFC" w14:textId="07D008F7" w:rsidR="00DC4BF4" w:rsidRPr="009C3C34" w:rsidRDefault="00DC4BF4" w:rsidP="00DC4BF4">
      <w:r w:rsidRPr="009C3C34">
        <w:t>In order to make and receive payments from our customers Vitality utilises a number of third party payment services. These third parties will have access to customer data in order to process payments.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66"/>
        <w:gridCol w:w="2048"/>
        <w:gridCol w:w="2320"/>
        <w:gridCol w:w="2392"/>
      </w:tblGrid>
      <w:tr w:rsidR="00DC4BF4" w:rsidRPr="009C3C34" w14:paraId="2F6EB323" w14:textId="77777777" w:rsidTr="009F6F22">
        <w:tc>
          <w:tcPr>
            <w:tcW w:w="2266" w:type="dxa"/>
            <w:tcBorders>
              <w:top w:val="nil"/>
              <w:bottom w:val="single" w:sz="4" w:space="0" w:color="595959" w:themeColor="text1" w:themeTint="A6"/>
            </w:tcBorders>
          </w:tcPr>
          <w:p w14:paraId="49430CF3" w14:textId="77777777" w:rsidR="00DC4BF4" w:rsidRPr="009C3C34" w:rsidRDefault="00DC4BF4" w:rsidP="00DC4BF4">
            <w:pPr>
              <w:rPr>
                <w:b/>
              </w:rPr>
            </w:pPr>
            <w:r w:rsidRPr="009C3C34">
              <w:rPr>
                <w:b/>
              </w:rPr>
              <w:t>Third Party:</w:t>
            </w:r>
          </w:p>
        </w:tc>
        <w:tc>
          <w:tcPr>
            <w:tcW w:w="2048" w:type="dxa"/>
            <w:tcBorders>
              <w:top w:val="nil"/>
              <w:bottom w:val="single" w:sz="4" w:space="0" w:color="595959" w:themeColor="text1" w:themeTint="A6"/>
            </w:tcBorders>
          </w:tcPr>
          <w:p w14:paraId="2C54B46C" w14:textId="77777777" w:rsidR="00DC4BF4" w:rsidRPr="009C3C34" w:rsidRDefault="00DC4BF4" w:rsidP="00DC4BF4">
            <w:pPr>
              <w:rPr>
                <w:b/>
              </w:rPr>
            </w:pPr>
            <w:r w:rsidRPr="009C3C34">
              <w:rPr>
                <w:b/>
              </w:rPr>
              <w:t>Description</w:t>
            </w:r>
          </w:p>
        </w:tc>
        <w:tc>
          <w:tcPr>
            <w:tcW w:w="2320" w:type="dxa"/>
            <w:tcBorders>
              <w:top w:val="nil"/>
              <w:bottom w:val="single" w:sz="4" w:space="0" w:color="595959" w:themeColor="text1" w:themeTint="A6"/>
            </w:tcBorders>
          </w:tcPr>
          <w:p w14:paraId="489A6D86" w14:textId="77777777" w:rsidR="00DC4BF4" w:rsidRPr="009C3C34" w:rsidRDefault="00DC4BF4" w:rsidP="00DC4BF4">
            <w:pPr>
              <w:rPr>
                <w:b/>
              </w:rPr>
            </w:pPr>
            <w:r w:rsidRPr="009C3C34">
              <w:rPr>
                <w:b/>
              </w:rPr>
              <w:t>Data Role:</w:t>
            </w:r>
          </w:p>
        </w:tc>
        <w:tc>
          <w:tcPr>
            <w:tcW w:w="2392" w:type="dxa"/>
            <w:tcBorders>
              <w:top w:val="nil"/>
              <w:bottom w:val="single" w:sz="4" w:space="0" w:color="595959" w:themeColor="text1" w:themeTint="A6"/>
            </w:tcBorders>
          </w:tcPr>
          <w:p w14:paraId="676882CC" w14:textId="77777777" w:rsidR="00DC4BF4" w:rsidRPr="009C3C34" w:rsidRDefault="00DC4BF4" w:rsidP="00DC4BF4">
            <w:pPr>
              <w:rPr>
                <w:b/>
              </w:rPr>
            </w:pPr>
            <w:r w:rsidRPr="009C3C34">
              <w:rPr>
                <w:b/>
              </w:rPr>
              <w:t>Jurisdiction:</w:t>
            </w:r>
          </w:p>
        </w:tc>
      </w:tr>
      <w:tr w:rsidR="00DC4BF4" w:rsidRPr="009C3C34" w14:paraId="4D220A81" w14:textId="77777777" w:rsidTr="009F6F22">
        <w:tc>
          <w:tcPr>
            <w:tcW w:w="2266" w:type="dxa"/>
            <w:tcBorders>
              <w:top w:val="single" w:sz="4" w:space="0" w:color="595959" w:themeColor="text1" w:themeTint="A6"/>
              <w:bottom w:val="single" w:sz="4" w:space="0" w:color="595959" w:themeColor="text1" w:themeTint="A6"/>
            </w:tcBorders>
            <w:vAlign w:val="center"/>
          </w:tcPr>
          <w:p w14:paraId="44DB1630" w14:textId="773FF83A" w:rsidR="00DC4BF4" w:rsidRPr="009C3C34" w:rsidRDefault="00DC4BF4" w:rsidP="00DC4BF4">
            <w:r w:rsidRPr="009C3C34">
              <w:t>Worldpay (UK) Limited</w:t>
            </w:r>
          </w:p>
        </w:tc>
        <w:tc>
          <w:tcPr>
            <w:tcW w:w="2048" w:type="dxa"/>
            <w:tcBorders>
              <w:top w:val="single" w:sz="4" w:space="0" w:color="595959" w:themeColor="text1" w:themeTint="A6"/>
              <w:bottom w:val="single" w:sz="4" w:space="0" w:color="595959" w:themeColor="text1" w:themeTint="A6"/>
            </w:tcBorders>
            <w:vAlign w:val="center"/>
          </w:tcPr>
          <w:p w14:paraId="23EF0C6D" w14:textId="44851518" w:rsidR="00DC4BF4" w:rsidRPr="009C3C34" w:rsidRDefault="00DC4BF4" w:rsidP="00DC4BF4">
            <w:r w:rsidRPr="009C3C34">
              <w:t>Payment Services</w:t>
            </w:r>
          </w:p>
        </w:tc>
        <w:tc>
          <w:tcPr>
            <w:tcW w:w="2320" w:type="dxa"/>
            <w:tcBorders>
              <w:top w:val="single" w:sz="4" w:space="0" w:color="595959" w:themeColor="text1" w:themeTint="A6"/>
              <w:bottom w:val="single" w:sz="4" w:space="0" w:color="595959" w:themeColor="text1" w:themeTint="A6"/>
            </w:tcBorders>
            <w:vAlign w:val="center"/>
          </w:tcPr>
          <w:p w14:paraId="24BC7509" w14:textId="214CF0E6" w:rsidR="00DC4BF4" w:rsidRPr="009C3C34" w:rsidRDefault="00DC4BF4" w:rsidP="00DC4BF4">
            <w:r w:rsidRPr="009C3C34">
              <w:t>Data Processor</w:t>
            </w:r>
          </w:p>
        </w:tc>
        <w:tc>
          <w:tcPr>
            <w:tcW w:w="2392" w:type="dxa"/>
            <w:tcBorders>
              <w:top w:val="single" w:sz="4" w:space="0" w:color="595959" w:themeColor="text1" w:themeTint="A6"/>
              <w:bottom w:val="single" w:sz="4" w:space="0" w:color="595959" w:themeColor="text1" w:themeTint="A6"/>
            </w:tcBorders>
            <w:vAlign w:val="center"/>
          </w:tcPr>
          <w:p w14:paraId="6CE2A006" w14:textId="3B88530E" w:rsidR="00DC4BF4" w:rsidRPr="009C3C34" w:rsidRDefault="00DC4BF4" w:rsidP="00DC4BF4">
            <w:r w:rsidRPr="009C3C34">
              <w:t>United Kingdom, Singapore, and United States</w:t>
            </w:r>
          </w:p>
        </w:tc>
      </w:tr>
      <w:tr w:rsidR="00DC4BF4" w:rsidRPr="009C3C34" w14:paraId="1661E454" w14:textId="77777777" w:rsidTr="009F6F22">
        <w:tc>
          <w:tcPr>
            <w:tcW w:w="2266" w:type="dxa"/>
            <w:tcBorders>
              <w:top w:val="single" w:sz="4" w:space="0" w:color="595959" w:themeColor="text1" w:themeTint="A6"/>
              <w:bottom w:val="single" w:sz="4" w:space="0" w:color="595959" w:themeColor="text1" w:themeTint="A6"/>
            </w:tcBorders>
            <w:vAlign w:val="center"/>
          </w:tcPr>
          <w:p w14:paraId="2DF9C850" w14:textId="7DE63B22" w:rsidR="00DC4BF4" w:rsidRPr="009C3C34" w:rsidRDefault="00DC4BF4" w:rsidP="00DC4BF4">
            <w:r w:rsidRPr="009C3C34">
              <w:t xml:space="preserve">Worldpay Limited                           </w:t>
            </w:r>
          </w:p>
        </w:tc>
        <w:tc>
          <w:tcPr>
            <w:tcW w:w="2048" w:type="dxa"/>
            <w:tcBorders>
              <w:top w:val="single" w:sz="4" w:space="0" w:color="595959" w:themeColor="text1" w:themeTint="A6"/>
              <w:bottom w:val="single" w:sz="4" w:space="0" w:color="595959" w:themeColor="text1" w:themeTint="A6"/>
            </w:tcBorders>
            <w:vAlign w:val="center"/>
          </w:tcPr>
          <w:p w14:paraId="6286698C" w14:textId="5CC86214" w:rsidR="00DC4BF4" w:rsidRPr="009C3C34" w:rsidRDefault="00DC4BF4" w:rsidP="00DC4BF4">
            <w:r w:rsidRPr="009C3C34">
              <w:t>Payment Services</w:t>
            </w:r>
          </w:p>
        </w:tc>
        <w:tc>
          <w:tcPr>
            <w:tcW w:w="2320" w:type="dxa"/>
            <w:tcBorders>
              <w:top w:val="single" w:sz="4" w:space="0" w:color="595959" w:themeColor="text1" w:themeTint="A6"/>
              <w:bottom w:val="single" w:sz="4" w:space="0" w:color="595959" w:themeColor="text1" w:themeTint="A6"/>
            </w:tcBorders>
            <w:vAlign w:val="center"/>
          </w:tcPr>
          <w:p w14:paraId="598BFA72" w14:textId="77777777" w:rsidR="00DC4BF4" w:rsidRPr="009C3C34" w:rsidRDefault="00DC4BF4" w:rsidP="00DC4BF4">
            <w:r w:rsidRPr="009C3C34">
              <w:t>Data Processor</w:t>
            </w:r>
          </w:p>
        </w:tc>
        <w:tc>
          <w:tcPr>
            <w:tcW w:w="2392" w:type="dxa"/>
            <w:tcBorders>
              <w:top w:val="single" w:sz="4" w:space="0" w:color="595959" w:themeColor="text1" w:themeTint="A6"/>
              <w:bottom w:val="single" w:sz="4" w:space="0" w:color="595959" w:themeColor="text1" w:themeTint="A6"/>
            </w:tcBorders>
            <w:vAlign w:val="center"/>
          </w:tcPr>
          <w:p w14:paraId="6A13D867" w14:textId="1BD9DB42" w:rsidR="00DC4BF4" w:rsidRPr="009C3C34" w:rsidRDefault="00DC4BF4" w:rsidP="00DC4BF4">
            <w:r w:rsidRPr="009C3C34">
              <w:t>United Kingdom, Singapore, and United States</w:t>
            </w:r>
          </w:p>
        </w:tc>
      </w:tr>
      <w:tr w:rsidR="00DC4BF4" w:rsidRPr="009C3C34" w14:paraId="5796A752" w14:textId="77777777" w:rsidTr="009F6F22">
        <w:tc>
          <w:tcPr>
            <w:tcW w:w="2266" w:type="dxa"/>
            <w:tcBorders>
              <w:top w:val="single" w:sz="4" w:space="0" w:color="595959" w:themeColor="text1" w:themeTint="A6"/>
              <w:bottom w:val="single" w:sz="4" w:space="0" w:color="595959" w:themeColor="text1" w:themeTint="A6"/>
            </w:tcBorders>
            <w:vAlign w:val="center"/>
          </w:tcPr>
          <w:p w14:paraId="44811620" w14:textId="408C5402" w:rsidR="00DC4BF4" w:rsidRPr="009C3C34" w:rsidRDefault="00DC4BF4" w:rsidP="00DC4BF4">
            <w:r w:rsidRPr="009C3C34">
              <w:t xml:space="preserve">Worldpay AP Limited                   </w:t>
            </w:r>
          </w:p>
        </w:tc>
        <w:tc>
          <w:tcPr>
            <w:tcW w:w="2048" w:type="dxa"/>
            <w:tcBorders>
              <w:top w:val="single" w:sz="4" w:space="0" w:color="595959" w:themeColor="text1" w:themeTint="A6"/>
              <w:bottom w:val="single" w:sz="4" w:space="0" w:color="595959" w:themeColor="text1" w:themeTint="A6"/>
            </w:tcBorders>
            <w:vAlign w:val="center"/>
          </w:tcPr>
          <w:p w14:paraId="273A9887" w14:textId="2019CC49" w:rsidR="00DC4BF4" w:rsidRPr="009C3C34" w:rsidRDefault="00DC4BF4" w:rsidP="00DC4BF4">
            <w:r w:rsidRPr="009C3C34">
              <w:t>Payment Services</w:t>
            </w:r>
          </w:p>
        </w:tc>
        <w:tc>
          <w:tcPr>
            <w:tcW w:w="2320" w:type="dxa"/>
            <w:tcBorders>
              <w:top w:val="single" w:sz="4" w:space="0" w:color="595959" w:themeColor="text1" w:themeTint="A6"/>
              <w:bottom w:val="single" w:sz="4" w:space="0" w:color="595959" w:themeColor="text1" w:themeTint="A6"/>
            </w:tcBorders>
            <w:vAlign w:val="center"/>
          </w:tcPr>
          <w:p w14:paraId="0DFA30CA" w14:textId="77777777" w:rsidR="00DC4BF4" w:rsidRPr="009C3C34" w:rsidRDefault="00DC4BF4" w:rsidP="00DC4BF4">
            <w:r w:rsidRPr="009C3C34">
              <w:t>Data Processor</w:t>
            </w:r>
          </w:p>
        </w:tc>
        <w:tc>
          <w:tcPr>
            <w:tcW w:w="2392" w:type="dxa"/>
            <w:tcBorders>
              <w:top w:val="single" w:sz="4" w:space="0" w:color="595959" w:themeColor="text1" w:themeTint="A6"/>
              <w:bottom w:val="single" w:sz="4" w:space="0" w:color="595959" w:themeColor="text1" w:themeTint="A6"/>
            </w:tcBorders>
            <w:vAlign w:val="center"/>
          </w:tcPr>
          <w:p w14:paraId="522E5C45" w14:textId="7E31F655" w:rsidR="00DC4BF4" w:rsidRPr="009C3C34" w:rsidRDefault="00BF67B4" w:rsidP="00DC4BF4">
            <w:r w:rsidRPr="009C3C34">
              <w:t>United Kingdom, Singapore, and United States</w:t>
            </w:r>
          </w:p>
        </w:tc>
      </w:tr>
    </w:tbl>
    <w:p w14:paraId="3ACF92B3" w14:textId="77777777" w:rsidR="00DC4BF4" w:rsidRPr="009C3C34" w:rsidRDefault="00DC4BF4" w:rsidP="009C3C34">
      <w:pPr>
        <w:pStyle w:val="Heading2"/>
      </w:pPr>
      <w:r w:rsidRPr="009C3C34">
        <w:t>Financial Planning Software Tools</w:t>
      </w:r>
    </w:p>
    <w:p w14:paraId="483BBEF5" w14:textId="77777777" w:rsidR="00DC4BF4" w:rsidRPr="009C3C34" w:rsidRDefault="00DC4BF4" w:rsidP="00DC4BF4">
      <w:r w:rsidRPr="009C3C34">
        <w:t xml:space="preserve">At their request, we may make your personal data available to your advisor via third party financial planning software tools.  </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367"/>
        <w:gridCol w:w="2005"/>
        <w:gridCol w:w="2290"/>
        <w:gridCol w:w="2364"/>
      </w:tblGrid>
      <w:tr w:rsidR="00BF67B4" w:rsidRPr="009C3C34" w14:paraId="3A6AD150" w14:textId="77777777" w:rsidTr="009F6F22">
        <w:tc>
          <w:tcPr>
            <w:tcW w:w="2367" w:type="dxa"/>
            <w:tcBorders>
              <w:top w:val="nil"/>
              <w:bottom w:val="single" w:sz="4" w:space="0" w:color="595959" w:themeColor="text1" w:themeTint="A6"/>
            </w:tcBorders>
          </w:tcPr>
          <w:p w14:paraId="4BAB4F97" w14:textId="77777777" w:rsidR="00BF67B4" w:rsidRPr="009C3C34" w:rsidRDefault="00BF67B4" w:rsidP="00D22F1B">
            <w:pPr>
              <w:rPr>
                <w:b/>
              </w:rPr>
            </w:pPr>
            <w:r w:rsidRPr="009C3C34">
              <w:rPr>
                <w:b/>
              </w:rPr>
              <w:t>Third Party:</w:t>
            </w:r>
          </w:p>
        </w:tc>
        <w:tc>
          <w:tcPr>
            <w:tcW w:w="2005" w:type="dxa"/>
            <w:tcBorders>
              <w:top w:val="nil"/>
              <w:bottom w:val="single" w:sz="4" w:space="0" w:color="595959" w:themeColor="text1" w:themeTint="A6"/>
            </w:tcBorders>
          </w:tcPr>
          <w:p w14:paraId="06193411" w14:textId="77777777" w:rsidR="00BF67B4" w:rsidRPr="009C3C34" w:rsidRDefault="00BF67B4" w:rsidP="00D22F1B">
            <w:pPr>
              <w:rPr>
                <w:b/>
              </w:rPr>
            </w:pPr>
            <w:r w:rsidRPr="009C3C34">
              <w:rPr>
                <w:b/>
              </w:rPr>
              <w:t>Description:</w:t>
            </w:r>
          </w:p>
        </w:tc>
        <w:tc>
          <w:tcPr>
            <w:tcW w:w="2290" w:type="dxa"/>
            <w:tcBorders>
              <w:top w:val="nil"/>
              <w:bottom w:val="single" w:sz="4" w:space="0" w:color="595959" w:themeColor="text1" w:themeTint="A6"/>
            </w:tcBorders>
          </w:tcPr>
          <w:p w14:paraId="0FEF2C59" w14:textId="77777777" w:rsidR="00BF67B4" w:rsidRPr="009C3C34" w:rsidRDefault="00BF67B4" w:rsidP="00D22F1B">
            <w:pPr>
              <w:rPr>
                <w:b/>
              </w:rPr>
            </w:pPr>
            <w:r w:rsidRPr="009C3C34">
              <w:rPr>
                <w:b/>
              </w:rPr>
              <w:t>Data Role:</w:t>
            </w:r>
          </w:p>
        </w:tc>
        <w:tc>
          <w:tcPr>
            <w:tcW w:w="2364" w:type="dxa"/>
            <w:tcBorders>
              <w:top w:val="nil"/>
              <w:bottom w:val="single" w:sz="4" w:space="0" w:color="595959" w:themeColor="text1" w:themeTint="A6"/>
            </w:tcBorders>
          </w:tcPr>
          <w:p w14:paraId="65850056" w14:textId="77777777" w:rsidR="00BF67B4" w:rsidRPr="009C3C34" w:rsidRDefault="00BF67B4" w:rsidP="00D22F1B">
            <w:pPr>
              <w:rPr>
                <w:b/>
              </w:rPr>
            </w:pPr>
            <w:r w:rsidRPr="009C3C34">
              <w:rPr>
                <w:b/>
              </w:rPr>
              <w:t>Jurisdiction:</w:t>
            </w:r>
          </w:p>
        </w:tc>
      </w:tr>
      <w:tr w:rsidR="00BF67B4" w:rsidRPr="009C3C34" w14:paraId="0A28FE30" w14:textId="77777777" w:rsidTr="009F6F22">
        <w:tc>
          <w:tcPr>
            <w:tcW w:w="2367" w:type="dxa"/>
            <w:tcBorders>
              <w:top w:val="single" w:sz="4" w:space="0" w:color="595959" w:themeColor="text1" w:themeTint="A6"/>
              <w:bottom w:val="single" w:sz="4" w:space="0" w:color="595959" w:themeColor="text1" w:themeTint="A6"/>
            </w:tcBorders>
          </w:tcPr>
          <w:p w14:paraId="2EECBD62" w14:textId="33FCC40C" w:rsidR="00BF67B4" w:rsidRPr="009C3C34" w:rsidRDefault="00BF67B4" w:rsidP="00D22F1B">
            <w:r w:rsidRPr="009C3C34">
              <w:t xml:space="preserve">Distribution Technology             </w:t>
            </w:r>
          </w:p>
        </w:tc>
        <w:tc>
          <w:tcPr>
            <w:tcW w:w="2005" w:type="dxa"/>
            <w:tcBorders>
              <w:top w:val="single" w:sz="4" w:space="0" w:color="595959" w:themeColor="text1" w:themeTint="A6"/>
              <w:bottom w:val="single" w:sz="4" w:space="0" w:color="595959" w:themeColor="text1" w:themeTint="A6"/>
            </w:tcBorders>
          </w:tcPr>
          <w:p w14:paraId="4B2A31D7" w14:textId="3F508D23" w:rsidR="00BF67B4" w:rsidRPr="009C3C34" w:rsidRDefault="00BF67B4" w:rsidP="00D22F1B">
            <w:r w:rsidRPr="009C3C34">
              <w:t xml:space="preserve">Payment Services           </w:t>
            </w:r>
          </w:p>
        </w:tc>
        <w:tc>
          <w:tcPr>
            <w:tcW w:w="2290" w:type="dxa"/>
            <w:tcBorders>
              <w:top w:val="single" w:sz="4" w:space="0" w:color="595959" w:themeColor="text1" w:themeTint="A6"/>
              <w:bottom w:val="single" w:sz="4" w:space="0" w:color="595959" w:themeColor="text1" w:themeTint="A6"/>
            </w:tcBorders>
          </w:tcPr>
          <w:p w14:paraId="2CC6EBC2" w14:textId="77777777" w:rsidR="00BF67B4" w:rsidRPr="009C3C34" w:rsidRDefault="00BF67B4" w:rsidP="00D22F1B">
            <w:r w:rsidRPr="009C3C34">
              <w:t>Data Processor</w:t>
            </w:r>
          </w:p>
        </w:tc>
        <w:tc>
          <w:tcPr>
            <w:tcW w:w="2364" w:type="dxa"/>
            <w:tcBorders>
              <w:top w:val="single" w:sz="4" w:space="0" w:color="595959" w:themeColor="text1" w:themeTint="A6"/>
              <w:bottom w:val="single" w:sz="4" w:space="0" w:color="595959" w:themeColor="text1" w:themeTint="A6"/>
            </w:tcBorders>
          </w:tcPr>
          <w:p w14:paraId="664F4578" w14:textId="77777777" w:rsidR="00BF67B4" w:rsidRPr="009C3C34" w:rsidRDefault="00BF67B4" w:rsidP="00D22F1B">
            <w:r w:rsidRPr="009C3C34">
              <w:t>United Kingdom</w:t>
            </w:r>
          </w:p>
        </w:tc>
      </w:tr>
    </w:tbl>
    <w:p w14:paraId="1456347B" w14:textId="77777777" w:rsidR="00DC4BF4" w:rsidRDefault="00DC4BF4" w:rsidP="00DC4BF4"/>
    <w:p w14:paraId="4A280D34" w14:textId="77777777" w:rsidR="00DC4BF4" w:rsidRDefault="00DC4BF4" w:rsidP="00DC4BF4"/>
    <w:p w14:paraId="1991AFB5" w14:textId="77777777" w:rsidR="00ED12AF" w:rsidRDefault="00ED12AF">
      <w:pPr>
        <w:rPr>
          <w:rFonts w:asciiTheme="majorHAnsi" w:eastAsiaTheme="majorEastAsia" w:hAnsiTheme="majorHAnsi" w:cstheme="majorBidi"/>
          <w:color w:val="F41C5E"/>
          <w:sz w:val="32"/>
          <w:szCs w:val="32"/>
        </w:rPr>
      </w:pPr>
      <w:r>
        <w:br w:type="page"/>
      </w:r>
    </w:p>
    <w:p w14:paraId="050E6A0E" w14:textId="77777777" w:rsidR="00B857FF" w:rsidRDefault="00B857FF" w:rsidP="00B857FF">
      <w:pPr>
        <w:pStyle w:val="Heading1"/>
      </w:pPr>
      <w:r>
        <w:lastRenderedPageBreak/>
        <w:t>Vitality Rewards &amp; Partners</w:t>
      </w:r>
    </w:p>
    <w:p w14:paraId="15075083" w14:textId="1276A33A" w:rsidR="00B857FF" w:rsidRPr="00B857FF" w:rsidRDefault="00B857FF" w:rsidP="00B857FF">
      <w:r w:rsidRPr="00B857FF">
        <w:t xml:space="preserve">Rewards and benefits are available with VitalityHealth and certain VitalityLife </w:t>
      </w:r>
      <w:r w:rsidR="003908CC">
        <w:t xml:space="preserve">and Vitality Healthy Workplace </w:t>
      </w:r>
      <w:r w:rsidRPr="00B857FF">
        <w:t>products.</w:t>
      </w:r>
      <w:r>
        <w:t xml:space="preserve"> These benefits are provided by third party Partners. If you chose to take advantage of any of these benefits your data may be passed to the Partner in order to provide the benefit. The full list of Partn</w:t>
      </w:r>
      <w:r w:rsidR="00C54505">
        <w:t>er</w:t>
      </w:r>
      <w:r>
        <w:t>s is described below:</w:t>
      </w:r>
    </w:p>
    <w:p w14:paraId="54A8789F" w14:textId="77777777" w:rsidR="00B857FF" w:rsidRDefault="00B857FF" w:rsidP="00B857FF">
      <w:pPr>
        <w:pStyle w:val="Heading2"/>
      </w:pPr>
      <w:r>
        <w:t>Fitness</w:t>
      </w:r>
      <w:r w:rsidR="00C54505">
        <w:t>:</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470320" w14:paraId="3A4A3854" w14:textId="77777777" w:rsidTr="009F6F22">
        <w:tc>
          <w:tcPr>
            <w:tcW w:w="2256" w:type="dxa"/>
            <w:tcBorders>
              <w:top w:val="nil"/>
              <w:bottom w:val="single" w:sz="4" w:space="0" w:color="595959" w:themeColor="text1" w:themeTint="A6"/>
            </w:tcBorders>
            <w:vAlign w:val="center"/>
          </w:tcPr>
          <w:p w14:paraId="5E284D18" w14:textId="77777777" w:rsidR="00470320" w:rsidRPr="00C54505" w:rsidRDefault="00470320" w:rsidP="004D3012">
            <w:pPr>
              <w:rPr>
                <w:b/>
              </w:rPr>
            </w:pPr>
            <w:r>
              <w:rPr>
                <w:b/>
              </w:rPr>
              <w:t>Third Party</w:t>
            </w:r>
            <w:r w:rsidRPr="00C54505">
              <w:rPr>
                <w:b/>
              </w:rPr>
              <w:t>:</w:t>
            </w:r>
          </w:p>
        </w:tc>
        <w:tc>
          <w:tcPr>
            <w:tcW w:w="2257" w:type="dxa"/>
            <w:tcBorders>
              <w:top w:val="nil"/>
              <w:bottom w:val="single" w:sz="4" w:space="0" w:color="595959" w:themeColor="text1" w:themeTint="A6"/>
            </w:tcBorders>
            <w:vAlign w:val="center"/>
          </w:tcPr>
          <w:p w14:paraId="4B2269AF" w14:textId="77777777" w:rsidR="00470320" w:rsidRDefault="00470320" w:rsidP="004D3012">
            <w:pPr>
              <w:rPr>
                <w:b/>
              </w:rPr>
            </w:pPr>
            <w:r>
              <w:rPr>
                <w:b/>
              </w:rPr>
              <w:t>Description:</w:t>
            </w:r>
          </w:p>
        </w:tc>
        <w:tc>
          <w:tcPr>
            <w:tcW w:w="2256" w:type="dxa"/>
            <w:tcBorders>
              <w:top w:val="nil"/>
              <w:bottom w:val="single" w:sz="4" w:space="0" w:color="595959" w:themeColor="text1" w:themeTint="A6"/>
            </w:tcBorders>
            <w:vAlign w:val="center"/>
          </w:tcPr>
          <w:p w14:paraId="023D41DC" w14:textId="77777777" w:rsidR="00470320" w:rsidRDefault="00470320" w:rsidP="004D3012">
            <w:pPr>
              <w:rPr>
                <w:b/>
              </w:rPr>
            </w:pPr>
            <w:r>
              <w:rPr>
                <w:b/>
              </w:rPr>
              <w:t>Data Role:</w:t>
            </w:r>
          </w:p>
        </w:tc>
        <w:tc>
          <w:tcPr>
            <w:tcW w:w="2257" w:type="dxa"/>
            <w:tcBorders>
              <w:top w:val="nil"/>
              <w:bottom w:val="single" w:sz="4" w:space="0" w:color="595959" w:themeColor="text1" w:themeTint="A6"/>
            </w:tcBorders>
            <w:vAlign w:val="center"/>
          </w:tcPr>
          <w:p w14:paraId="03143BE3" w14:textId="77777777" w:rsidR="00470320" w:rsidRPr="00C54505" w:rsidRDefault="00470320" w:rsidP="004D3012">
            <w:pPr>
              <w:rPr>
                <w:b/>
              </w:rPr>
            </w:pPr>
            <w:r>
              <w:rPr>
                <w:b/>
              </w:rPr>
              <w:t>Jurisdiction</w:t>
            </w:r>
            <w:r w:rsidRPr="00C54505">
              <w:rPr>
                <w:b/>
              </w:rPr>
              <w:t>:</w:t>
            </w:r>
          </w:p>
        </w:tc>
      </w:tr>
      <w:tr w:rsidR="00470320" w14:paraId="17EF8A33" w14:textId="77777777" w:rsidTr="009F6F22">
        <w:tc>
          <w:tcPr>
            <w:tcW w:w="2256" w:type="dxa"/>
            <w:tcBorders>
              <w:top w:val="single" w:sz="4" w:space="0" w:color="595959" w:themeColor="text1" w:themeTint="A6"/>
              <w:bottom w:val="single" w:sz="4" w:space="0" w:color="595959" w:themeColor="text1" w:themeTint="A6"/>
            </w:tcBorders>
            <w:vAlign w:val="center"/>
          </w:tcPr>
          <w:p w14:paraId="4C5FB638" w14:textId="77777777" w:rsidR="00470320" w:rsidRDefault="00470320" w:rsidP="004D3012">
            <w:r>
              <w:t>Virgin Active</w:t>
            </w:r>
            <w:r w:rsidR="00B7409B">
              <w:t xml:space="preserve"> Limited</w:t>
            </w:r>
          </w:p>
        </w:tc>
        <w:tc>
          <w:tcPr>
            <w:tcW w:w="2257" w:type="dxa"/>
            <w:tcBorders>
              <w:top w:val="single" w:sz="4" w:space="0" w:color="595959" w:themeColor="text1" w:themeTint="A6"/>
              <w:bottom w:val="single" w:sz="4" w:space="0" w:color="595959" w:themeColor="text1" w:themeTint="A6"/>
            </w:tcBorders>
            <w:vAlign w:val="center"/>
          </w:tcPr>
          <w:p w14:paraId="0EDE4E06" w14:textId="77777777" w:rsidR="00470320" w:rsidRDefault="00470320" w:rsidP="004D3012">
            <w:r>
              <w:t>Discounted Gym Membership</w:t>
            </w:r>
          </w:p>
        </w:tc>
        <w:tc>
          <w:tcPr>
            <w:tcW w:w="2256" w:type="dxa"/>
            <w:tcBorders>
              <w:top w:val="single" w:sz="4" w:space="0" w:color="595959" w:themeColor="text1" w:themeTint="A6"/>
              <w:bottom w:val="single" w:sz="4" w:space="0" w:color="595959" w:themeColor="text1" w:themeTint="A6"/>
            </w:tcBorders>
            <w:vAlign w:val="center"/>
          </w:tcPr>
          <w:p w14:paraId="01640131" w14:textId="77777777" w:rsidR="00470320" w:rsidRDefault="00470320" w:rsidP="004D3012">
            <w:r>
              <w:t>Data Controller</w:t>
            </w:r>
          </w:p>
        </w:tc>
        <w:tc>
          <w:tcPr>
            <w:tcW w:w="2257" w:type="dxa"/>
            <w:tcBorders>
              <w:top w:val="single" w:sz="4" w:space="0" w:color="595959" w:themeColor="text1" w:themeTint="A6"/>
              <w:bottom w:val="single" w:sz="4" w:space="0" w:color="595959" w:themeColor="text1" w:themeTint="A6"/>
            </w:tcBorders>
            <w:vAlign w:val="center"/>
          </w:tcPr>
          <w:p w14:paraId="748E7370" w14:textId="77777777" w:rsidR="00470320" w:rsidRDefault="00470320" w:rsidP="004D3012">
            <w:r>
              <w:t>United Kingdom</w:t>
            </w:r>
          </w:p>
        </w:tc>
      </w:tr>
      <w:tr w:rsidR="00470320" w14:paraId="29CE2464" w14:textId="77777777" w:rsidTr="009F6F22">
        <w:tc>
          <w:tcPr>
            <w:tcW w:w="2256" w:type="dxa"/>
            <w:tcBorders>
              <w:top w:val="single" w:sz="4" w:space="0" w:color="595959" w:themeColor="text1" w:themeTint="A6"/>
              <w:bottom w:val="single" w:sz="4" w:space="0" w:color="595959" w:themeColor="text1" w:themeTint="A6"/>
            </w:tcBorders>
            <w:vAlign w:val="center"/>
          </w:tcPr>
          <w:p w14:paraId="5B9584F1" w14:textId="77777777" w:rsidR="00470320" w:rsidRDefault="00470320" w:rsidP="004D3012">
            <w:r>
              <w:t>Nuffield Health Fitness &amp; Wellbeing</w:t>
            </w:r>
          </w:p>
        </w:tc>
        <w:tc>
          <w:tcPr>
            <w:tcW w:w="2257" w:type="dxa"/>
            <w:tcBorders>
              <w:top w:val="single" w:sz="4" w:space="0" w:color="595959" w:themeColor="text1" w:themeTint="A6"/>
              <w:bottom w:val="single" w:sz="4" w:space="0" w:color="595959" w:themeColor="text1" w:themeTint="A6"/>
            </w:tcBorders>
            <w:vAlign w:val="center"/>
          </w:tcPr>
          <w:p w14:paraId="1219F728" w14:textId="77777777" w:rsidR="00470320" w:rsidRPr="0019657F" w:rsidRDefault="00470320" w:rsidP="004D3012">
            <w:r>
              <w:t>Discounted Gym Membership</w:t>
            </w:r>
          </w:p>
        </w:tc>
        <w:tc>
          <w:tcPr>
            <w:tcW w:w="2256" w:type="dxa"/>
            <w:tcBorders>
              <w:top w:val="single" w:sz="4" w:space="0" w:color="595959" w:themeColor="text1" w:themeTint="A6"/>
              <w:bottom w:val="single" w:sz="4" w:space="0" w:color="595959" w:themeColor="text1" w:themeTint="A6"/>
            </w:tcBorders>
            <w:vAlign w:val="center"/>
          </w:tcPr>
          <w:p w14:paraId="092B78B3" w14:textId="77777777" w:rsidR="00470320" w:rsidRDefault="00470320" w:rsidP="004D3012">
            <w:r w:rsidRPr="0019657F">
              <w:t>Data Controller</w:t>
            </w:r>
          </w:p>
        </w:tc>
        <w:tc>
          <w:tcPr>
            <w:tcW w:w="2257" w:type="dxa"/>
            <w:tcBorders>
              <w:top w:val="single" w:sz="4" w:space="0" w:color="595959" w:themeColor="text1" w:themeTint="A6"/>
              <w:bottom w:val="single" w:sz="4" w:space="0" w:color="595959" w:themeColor="text1" w:themeTint="A6"/>
            </w:tcBorders>
            <w:vAlign w:val="center"/>
          </w:tcPr>
          <w:p w14:paraId="63C22339" w14:textId="77777777" w:rsidR="00470320" w:rsidRDefault="00470320" w:rsidP="004D3012">
            <w:r>
              <w:t>United Kingdom</w:t>
            </w:r>
          </w:p>
        </w:tc>
      </w:tr>
      <w:tr w:rsidR="00470320" w14:paraId="11B6DC65" w14:textId="77777777" w:rsidTr="009F6F22">
        <w:tc>
          <w:tcPr>
            <w:tcW w:w="2256" w:type="dxa"/>
            <w:tcBorders>
              <w:top w:val="single" w:sz="4" w:space="0" w:color="595959" w:themeColor="text1" w:themeTint="A6"/>
              <w:bottom w:val="single" w:sz="4" w:space="0" w:color="595959" w:themeColor="text1" w:themeTint="A6"/>
            </w:tcBorders>
            <w:vAlign w:val="center"/>
          </w:tcPr>
          <w:p w14:paraId="6456CC45" w14:textId="77777777" w:rsidR="00470320" w:rsidRDefault="00D87999" w:rsidP="004D3012">
            <w:r w:rsidRPr="00D87999">
              <w:t>David Lloyd Leisure Ltd</w:t>
            </w:r>
          </w:p>
        </w:tc>
        <w:tc>
          <w:tcPr>
            <w:tcW w:w="2257" w:type="dxa"/>
            <w:tcBorders>
              <w:top w:val="single" w:sz="4" w:space="0" w:color="595959" w:themeColor="text1" w:themeTint="A6"/>
              <w:bottom w:val="single" w:sz="4" w:space="0" w:color="595959" w:themeColor="text1" w:themeTint="A6"/>
            </w:tcBorders>
            <w:vAlign w:val="center"/>
          </w:tcPr>
          <w:p w14:paraId="70E758E4" w14:textId="77777777" w:rsidR="00470320" w:rsidRPr="0019657F" w:rsidRDefault="00470320" w:rsidP="004D3012">
            <w:r>
              <w:t>Discounted Gym Membership</w:t>
            </w:r>
          </w:p>
        </w:tc>
        <w:tc>
          <w:tcPr>
            <w:tcW w:w="2256" w:type="dxa"/>
            <w:tcBorders>
              <w:top w:val="single" w:sz="4" w:space="0" w:color="595959" w:themeColor="text1" w:themeTint="A6"/>
              <w:bottom w:val="single" w:sz="4" w:space="0" w:color="595959" w:themeColor="text1" w:themeTint="A6"/>
            </w:tcBorders>
            <w:vAlign w:val="center"/>
          </w:tcPr>
          <w:p w14:paraId="764A1D42" w14:textId="77777777" w:rsidR="00470320" w:rsidRDefault="00470320" w:rsidP="004D3012">
            <w:r w:rsidRPr="0019657F">
              <w:t>Data Controller</w:t>
            </w:r>
          </w:p>
        </w:tc>
        <w:tc>
          <w:tcPr>
            <w:tcW w:w="2257" w:type="dxa"/>
            <w:tcBorders>
              <w:top w:val="single" w:sz="4" w:space="0" w:color="595959" w:themeColor="text1" w:themeTint="A6"/>
              <w:bottom w:val="single" w:sz="4" w:space="0" w:color="595959" w:themeColor="text1" w:themeTint="A6"/>
            </w:tcBorders>
            <w:vAlign w:val="center"/>
          </w:tcPr>
          <w:p w14:paraId="145165B0" w14:textId="77777777" w:rsidR="00470320" w:rsidRDefault="00470320" w:rsidP="004D3012">
            <w:r>
              <w:t>United Kingdom</w:t>
            </w:r>
          </w:p>
        </w:tc>
      </w:tr>
      <w:tr w:rsidR="00470320" w14:paraId="65AD4545" w14:textId="77777777" w:rsidTr="009F6F22">
        <w:tc>
          <w:tcPr>
            <w:tcW w:w="2256" w:type="dxa"/>
            <w:tcBorders>
              <w:top w:val="single" w:sz="4" w:space="0" w:color="595959" w:themeColor="text1" w:themeTint="A6"/>
              <w:bottom w:val="single" w:sz="4" w:space="0" w:color="595959" w:themeColor="text1" w:themeTint="A6"/>
            </w:tcBorders>
            <w:vAlign w:val="center"/>
          </w:tcPr>
          <w:p w14:paraId="2F31BECC" w14:textId="6E2C1B5D" w:rsidR="00470320" w:rsidRDefault="009F6F22" w:rsidP="004D3012">
            <w:r>
              <w:t>Runners Need Limited</w:t>
            </w:r>
          </w:p>
        </w:tc>
        <w:tc>
          <w:tcPr>
            <w:tcW w:w="2257" w:type="dxa"/>
            <w:tcBorders>
              <w:top w:val="single" w:sz="4" w:space="0" w:color="595959" w:themeColor="text1" w:themeTint="A6"/>
              <w:bottom w:val="single" w:sz="4" w:space="0" w:color="595959" w:themeColor="text1" w:themeTint="A6"/>
            </w:tcBorders>
            <w:vAlign w:val="center"/>
          </w:tcPr>
          <w:p w14:paraId="2271631D" w14:textId="77777777" w:rsidR="00470320" w:rsidRPr="0019657F" w:rsidRDefault="00470320" w:rsidP="004D3012">
            <w:r>
              <w:t>Discounted trainers</w:t>
            </w:r>
          </w:p>
        </w:tc>
        <w:tc>
          <w:tcPr>
            <w:tcW w:w="2256" w:type="dxa"/>
            <w:tcBorders>
              <w:top w:val="single" w:sz="4" w:space="0" w:color="595959" w:themeColor="text1" w:themeTint="A6"/>
              <w:bottom w:val="single" w:sz="4" w:space="0" w:color="595959" w:themeColor="text1" w:themeTint="A6"/>
            </w:tcBorders>
            <w:vAlign w:val="center"/>
          </w:tcPr>
          <w:p w14:paraId="72F4228E" w14:textId="77777777" w:rsidR="00470320" w:rsidRDefault="00470320" w:rsidP="004D3012">
            <w:r w:rsidRPr="0019657F">
              <w:t>Data Controller</w:t>
            </w:r>
          </w:p>
        </w:tc>
        <w:tc>
          <w:tcPr>
            <w:tcW w:w="2257" w:type="dxa"/>
            <w:tcBorders>
              <w:top w:val="single" w:sz="4" w:space="0" w:color="595959" w:themeColor="text1" w:themeTint="A6"/>
              <w:bottom w:val="single" w:sz="4" w:space="0" w:color="595959" w:themeColor="text1" w:themeTint="A6"/>
            </w:tcBorders>
            <w:vAlign w:val="center"/>
          </w:tcPr>
          <w:p w14:paraId="1ADE8551" w14:textId="77777777" w:rsidR="00470320" w:rsidRDefault="00470320" w:rsidP="004D3012">
            <w:r>
              <w:t>United Kingdom</w:t>
            </w:r>
          </w:p>
        </w:tc>
      </w:tr>
      <w:tr w:rsidR="004D3012" w14:paraId="46514EFE" w14:textId="77777777" w:rsidTr="009F6F22">
        <w:tc>
          <w:tcPr>
            <w:tcW w:w="2256" w:type="dxa"/>
            <w:tcBorders>
              <w:top w:val="single" w:sz="4" w:space="0" w:color="595959" w:themeColor="text1" w:themeTint="A6"/>
              <w:bottom w:val="single" w:sz="4" w:space="0" w:color="595959" w:themeColor="text1" w:themeTint="A6"/>
            </w:tcBorders>
            <w:vAlign w:val="center"/>
          </w:tcPr>
          <w:p w14:paraId="10F0DA5B" w14:textId="77777777" w:rsidR="004D3012" w:rsidRDefault="004D3012" w:rsidP="004D3012">
            <w:r>
              <w:t>Sodexo Ltd</w:t>
            </w:r>
          </w:p>
        </w:tc>
        <w:tc>
          <w:tcPr>
            <w:tcW w:w="2257" w:type="dxa"/>
            <w:tcBorders>
              <w:top w:val="single" w:sz="4" w:space="0" w:color="595959" w:themeColor="text1" w:themeTint="A6"/>
              <w:bottom w:val="single" w:sz="4" w:space="0" w:color="595959" w:themeColor="text1" w:themeTint="A6"/>
            </w:tcBorders>
            <w:vAlign w:val="center"/>
          </w:tcPr>
          <w:p w14:paraId="02F58637" w14:textId="77777777" w:rsidR="004D3012" w:rsidRDefault="004D3012" w:rsidP="004D3012">
            <w:r>
              <w:t>Discounted bicycles administration</w:t>
            </w:r>
          </w:p>
        </w:tc>
        <w:tc>
          <w:tcPr>
            <w:tcW w:w="2256" w:type="dxa"/>
            <w:tcBorders>
              <w:top w:val="single" w:sz="4" w:space="0" w:color="595959" w:themeColor="text1" w:themeTint="A6"/>
              <w:bottom w:val="single" w:sz="4" w:space="0" w:color="595959" w:themeColor="text1" w:themeTint="A6"/>
            </w:tcBorders>
            <w:vAlign w:val="center"/>
          </w:tcPr>
          <w:p w14:paraId="202AA574" w14:textId="77777777" w:rsidR="004D3012" w:rsidRPr="0019657F" w:rsidRDefault="004D3012" w:rsidP="004D3012">
            <w:r>
              <w:t>Data Processor</w:t>
            </w:r>
          </w:p>
        </w:tc>
        <w:tc>
          <w:tcPr>
            <w:tcW w:w="2257" w:type="dxa"/>
            <w:tcBorders>
              <w:top w:val="single" w:sz="4" w:space="0" w:color="595959" w:themeColor="text1" w:themeTint="A6"/>
              <w:bottom w:val="single" w:sz="4" w:space="0" w:color="595959" w:themeColor="text1" w:themeTint="A6"/>
            </w:tcBorders>
            <w:vAlign w:val="center"/>
          </w:tcPr>
          <w:p w14:paraId="1F1A12D6" w14:textId="77777777" w:rsidR="004D3012" w:rsidRDefault="004D3012" w:rsidP="004D3012">
            <w:r>
              <w:t>United Kingdom</w:t>
            </w:r>
          </w:p>
        </w:tc>
      </w:tr>
      <w:tr w:rsidR="00470320" w14:paraId="63AF82FF" w14:textId="77777777" w:rsidTr="009F6F22">
        <w:tc>
          <w:tcPr>
            <w:tcW w:w="2256" w:type="dxa"/>
            <w:tcBorders>
              <w:top w:val="single" w:sz="4" w:space="0" w:color="595959" w:themeColor="text1" w:themeTint="A6"/>
              <w:bottom w:val="single" w:sz="4" w:space="0" w:color="595959" w:themeColor="text1" w:themeTint="A6"/>
            </w:tcBorders>
            <w:vAlign w:val="center"/>
          </w:tcPr>
          <w:p w14:paraId="38504968" w14:textId="77777777" w:rsidR="00470320" w:rsidRDefault="00470320" w:rsidP="004D3012">
            <w:r>
              <w:t>Parkrun</w:t>
            </w:r>
            <w:r w:rsidR="00D87999">
              <w:t xml:space="preserve"> Limited</w:t>
            </w:r>
          </w:p>
        </w:tc>
        <w:tc>
          <w:tcPr>
            <w:tcW w:w="2257" w:type="dxa"/>
            <w:tcBorders>
              <w:top w:val="single" w:sz="4" w:space="0" w:color="595959" w:themeColor="text1" w:themeTint="A6"/>
              <w:bottom w:val="single" w:sz="4" w:space="0" w:color="595959" w:themeColor="text1" w:themeTint="A6"/>
            </w:tcBorders>
            <w:vAlign w:val="center"/>
          </w:tcPr>
          <w:p w14:paraId="7B1CDA2B" w14:textId="77777777" w:rsidR="00470320" w:rsidRPr="0019657F" w:rsidRDefault="00470320" w:rsidP="004D3012">
            <w:r>
              <w:t>Parkrun events</w:t>
            </w:r>
          </w:p>
        </w:tc>
        <w:tc>
          <w:tcPr>
            <w:tcW w:w="2256" w:type="dxa"/>
            <w:tcBorders>
              <w:top w:val="single" w:sz="4" w:space="0" w:color="595959" w:themeColor="text1" w:themeTint="A6"/>
              <w:bottom w:val="single" w:sz="4" w:space="0" w:color="595959" w:themeColor="text1" w:themeTint="A6"/>
            </w:tcBorders>
            <w:vAlign w:val="center"/>
          </w:tcPr>
          <w:p w14:paraId="1CEA9717" w14:textId="77777777" w:rsidR="00470320" w:rsidRDefault="00470320" w:rsidP="004D3012">
            <w:r w:rsidRPr="0019657F">
              <w:t>Data Controller</w:t>
            </w:r>
          </w:p>
        </w:tc>
        <w:tc>
          <w:tcPr>
            <w:tcW w:w="2257" w:type="dxa"/>
            <w:tcBorders>
              <w:top w:val="single" w:sz="4" w:space="0" w:color="595959" w:themeColor="text1" w:themeTint="A6"/>
              <w:bottom w:val="single" w:sz="4" w:space="0" w:color="595959" w:themeColor="text1" w:themeTint="A6"/>
            </w:tcBorders>
            <w:vAlign w:val="center"/>
          </w:tcPr>
          <w:p w14:paraId="6EB2FD62" w14:textId="77777777" w:rsidR="00470320" w:rsidRDefault="00470320" w:rsidP="004D3012">
            <w:r>
              <w:t>United Kingdom</w:t>
            </w:r>
          </w:p>
        </w:tc>
      </w:tr>
      <w:tr w:rsidR="003C2A5F" w14:paraId="2B39CA0F" w14:textId="77777777" w:rsidTr="009F6F22">
        <w:tc>
          <w:tcPr>
            <w:tcW w:w="2256" w:type="dxa"/>
            <w:tcBorders>
              <w:top w:val="single" w:sz="4" w:space="0" w:color="595959" w:themeColor="text1" w:themeTint="A6"/>
              <w:bottom w:val="single" w:sz="4" w:space="0" w:color="595959" w:themeColor="text1" w:themeTint="A6"/>
            </w:tcBorders>
            <w:vAlign w:val="center"/>
          </w:tcPr>
          <w:p w14:paraId="0D10AF87" w14:textId="6F38DD0F" w:rsidR="003C2A5F" w:rsidRDefault="003C2A5F" w:rsidP="004D3012">
            <w:r>
              <w:t>Vitality Running World Cup</w:t>
            </w:r>
          </w:p>
        </w:tc>
        <w:tc>
          <w:tcPr>
            <w:tcW w:w="2257" w:type="dxa"/>
            <w:tcBorders>
              <w:top w:val="single" w:sz="4" w:space="0" w:color="595959" w:themeColor="text1" w:themeTint="A6"/>
              <w:bottom w:val="single" w:sz="4" w:space="0" w:color="595959" w:themeColor="text1" w:themeTint="A6"/>
            </w:tcBorders>
            <w:vAlign w:val="center"/>
          </w:tcPr>
          <w:p w14:paraId="542A98BF" w14:textId="73857A7D" w:rsidR="003C2A5F" w:rsidRDefault="003C2A5F" w:rsidP="004D3012">
            <w:r>
              <w:t>Running events</w:t>
            </w:r>
          </w:p>
        </w:tc>
        <w:tc>
          <w:tcPr>
            <w:tcW w:w="2256" w:type="dxa"/>
            <w:tcBorders>
              <w:top w:val="single" w:sz="4" w:space="0" w:color="595959" w:themeColor="text1" w:themeTint="A6"/>
              <w:bottom w:val="single" w:sz="4" w:space="0" w:color="595959" w:themeColor="text1" w:themeTint="A6"/>
            </w:tcBorders>
            <w:vAlign w:val="center"/>
          </w:tcPr>
          <w:p w14:paraId="0132B4E7" w14:textId="62B8F8EE" w:rsidR="003C2A5F" w:rsidRPr="0019657F" w:rsidRDefault="003C2A5F" w:rsidP="004D3012">
            <w:r>
              <w:t>Data Controller</w:t>
            </w:r>
          </w:p>
        </w:tc>
        <w:tc>
          <w:tcPr>
            <w:tcW w:w="2257" w:type="dxa"/>
            <w:tcBorders>
              <w:top w:val="single" w:sz="4" w:space="0" w:color="595959" w:themeColor="text1" w:themeTint="A6"/>
              <w:bottom w:val="single" w:sz="4" w:space="0" w:color="595959" w:themeColor="text1" w:themeTint="A6"/>
            </w:tcBorders>
            <w:vAlign w:val="center"/>
          </w:tcPr>
          <w:p w14:paraId="1152A969" w14:textId="4D68DC31" w:rsidR="003C2A5F" w:rsidRDefault="003C2A5F" w:rsidP="004D3012">
            <w:r>
              <w:t>United Kingdom, Global</w:t>
            </w:r>
          </w:p>
        </w:tc>
      </w:tr>
      <w:tr w:rsidR="000A0F66" w14:paraId="0B41F407" w14:textId="77777777" w:rsidTr="009F6F22">
        <w:tc>
          <w:tcPr>
            <w:tcW w:w="2256" w:type="dxa"/>
            <w:tcBorders>
              <w:top w:val="single" w:sz="4" w:space="0" w:color="595959" w:themeColor="text1" w:themeTint="A6"/>
              <w:bottom w:val="single" w:sz="4" w:space="0" w:color="595959" w:themeColor="text1" w:themeTint="A6"/>
            </w:tcBorders>
            <w:vAlign w:val="center"/>
          </w:tcPr>
          <w:p w14:paraId="3B4BF001" w14:textId="52C1322D" w:rsidR="000A0F66" w:rsidRPr="0086221B" w:rsidRDefault="000A0F66" w:rsidP="004D3012">
            <w:r w:rsidRPr="0086221B">
              <w:t>Jennis Fitness Limited</w:t>
            </w:r>
          </w:p>
        </w:tc>
        <w:tc>
          <w:tcPr>
            <w:tcW w:w="2257" w:type="dxa"/>
            <w:tcBorders>
              <w:top w:val="single" w:sz="4" w:space="0" w:color="595959" w:themeColor="text1" w:themeTint="A6"/>
              <w:bottom w:val="single" w:sz="4" w:space="0" w:color="595959" w:themeColor="text1" w:themeTint="A6"/>
            </w:tcBorders>
            <w:vAlign w:val="center"/>
          </w:tcPr>
          <w:p w14:paraId="6B432735" w14:textId="58AEBB24" w:rsidR="000A0F66" w:rsidRPr="0086221B" w:rsidRDefault="000A0F66" w:rsidP="004D3012">
            <w:r w:rsidRPr="0086221B">
              <w:t>Fitness application Service</w:t>
            </w:r>
          </w:p>
        </w:tc>
        <w:tc>
          <w:tcPr>
            <w:tcW w:w="2256" w:type="dxa"/>
            <w:tcBorders>
              <w:top w:val="single" w:sz="4" w:space="0" w:color="595959" w:themeColor="text1" w:themeTint="A6"/>
              <w:bottom w:val="single" w:sz="4" w:space="0" w:color="595959" w:themeColor="text1" w:themeTint="A6"/>
            </w:tcBorders>
            <w:vAlign w:val="center"/>
          </w:tcPr>
          <w:p w14:paraId="0A441C16" w14:textId="424E4944" w:rsidR="000A0F66" w:rsidRPr="0086221B" w:rsidRDefault="000A0F66" w:rsidP="004D3012">
            <w:r w:rsidRPr="0086221B">
              <w:t>Data Controller</w:t>
            </w:r>
          </w:p>
        </w:tc>
        <w:tc>
          <w:tcPr>
            <w:tcW w:w="2257" w:type="dxa"/>
            <w:tcBorders>
              <w:top w:val="single" w:sz="4" w:space="0" w:color="595959" w:themeColor="text1" w:themeTint="A6"/>
              <w:bottom w:val="single" w:sz="4" w:space="0" w:color="595959" w:themeColor="text1" w:themeTint="A6"/>
            </w:tcBorders>
            <w:vAlign w:val="center"/>
          </w:tcPr>
          <w:p w14:paraId="71F626F8" w14:textId="505D92D7" w:rsidR="000A0F66" w:rsidRPr="0086221B" w:rsidRDefault="000A0F66" w:rsidP="004D3012">
            <w:r w:rsidRPr="0086221B">
              <w:t>United Kingdom</w:t>
            </w:r>
          </w:p>
        </w:tc>
      </w:tr>
      <w:tr w:rsidR="000A0F66" w14:paraId="54790119" w14:textId="77777777" w:rsidTr="009F6F22">
        <w:tc>
          <w:tcPr>
            <w:tcW w:w="2256" w:type="dxa"/>
            <w:tcBorders>
              <w:top w:val="single" w:sz="4" w:space="0" w:color="595959" w:themeColor="text1" w:themeTint="A6"/>
              <w:bottom w:val="single" w:sz="4" w:space="0" w:color="595959" w:themeColor="text1" w:themeTint="A6"/>
            </w:tcBorders>
            <w:vAlign w:val="center"/>
          </w:tcPr>
          <w:p w14:paraId="5C6A2D66" w14:textId="6CDA06A6" w:rsidR="000A0F66" w:rsidRPr="0086221B" w:rsidRDefault="000A0F66" w:rsidP="004D3012">
            <w:r w:rsidRPr="0086221B">
              <w:t>Peloton Interactive UK Limited</w:t>
            </w:r>
          </w:p>
        </w:tc>
        <w:tc>
          <w:tcPr>
            <w:tcW w:w="2257" w:type="dxa"/>
            <w:tcBorders>
              <w:top w:val="single" w:sz="4" w:space="0" w:color="595959" w:themeColor="text1" w:themeTint="A6"/>
              <w:bottom w:val="single" w:sz="4" w:space="0" w:color="595959" w:themeColor="text1" w:themeTint="A6"/>
            </w:tcBorders>
            <w:vAlign w:val="center"/>
          </w:tcPr>
          <w:p w14:paraId="705C8E79" w14:textId="766A5234" w:rsidR="000A0F66" w:rsidRPr="0086221B" w:rsidRDefault="0086221B" w:rsidP="004D3012">
            <w:r w:rsidRPr="0086221B">
              <w:t>Digital Fitness app</w:t>
            </w:r>
          </w:p>
        </w:tc>
        <w:tc>
          <w:tcPr>
            <w:tcW w:w="2256" w:type="dxa"/>
            <w:tcBorders>
              <w:top w:val="single" w:sz="4" w:space="0" w:color="595959" w:themeColor="text1" w:themeTint="A6"/>
              <w:bottom w:val="single" w:sz="4" w:space="0" w:color="595959" w:themeColor="text1" w:themeTint="A6"/>
            </w:tcBorders>
            <w:vAlign w:val="center"/>
          </w:tcPr>
          <w:p w14:paraId="29D2B1CB" w14:textId="033E0CF0" w:rsidR="000A0F66" w:rsidRPr="0086221B" w:rsidRDefault="000A0F66" w:rsidP="004D3012">
            <w:r w:rsidRPr="0086221B">
              <w:t xml:space="preserve">Data Controller </w:t>
            </w:r>
          </w:p>
        </w:tc>
        <w:tc>
          <w:tcPr>
            <w:tcW w:w="2257" w:type="dxa"/>
            <w:tcBorders>
              <w:top w:val="single" w:sz="4" w:space="0" w:color="595959" w:themeColor="text1" w:themeTint="A6"/>
              <w:bottom w:val="single" w:sz="4" w:space="0" w:color="595959" w:themeColor="text1" w:themeTint="A6"/>
            </w:tcBorders>
            <w:vAlign w:val="center"/>
          </w:tcPr>
          <w:p w14:paraId="12FB79B6" w14:textId="7E8305C3" w:rsidR="000A0F66" w:rsidRPr="0086221B" w:rsidRDefault="000A0F66" w:rsidP="004D3012">
            <w:r w:rsidRPr="0086221B">
              <w:t>United Kingdom</w:t>
            </w:r>
          </w:p>
        </w:tc>
      </w:tr>
    </w:tbl>
    <w:p w14:paraId="5F416E24" w14:textId="77777777" w:rsidR="00B857FF" w:rsidRDefault="00B857FF" w:rsidP="00B857FF">
      <w:pPr>
        <w:pStyle w:val="Heading2"/>
      </w:pPr>
      <w:r>
        <w:t>Active Rewards</w:t>
      </w:r>
      <w:r w:rsidR="00C54505">
        <w:t>:</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470320" w14:paraId="24D6514F" w14:textId="77777777" w:rsidTr="70AC4D0A">
        <w:tc>
          <w:tcPr>
            <w:tcW w:w="2256" w:type="dxa"/>
            <w:tcBorders>
              <w:top w:val="nil"/>
              <w:bottom w:val="single" w:sz="4" w:space="0" w:color="595959" w:themeColor="text1" w:themeTint="A6"/>
            </w:tcBorders>
          </w:tcPr>
          <w:p w14:paraId="6C2B3E6E" w14:textId="77777777" w:rsidR="00470320" w:rsidRPr="00C54505" w:rsidRDefault="00470320" w:rsidP="00470320">
            <w:pPr>
              <w:rPr>
                <w:b/>
              </w:rPr>
            </w:pPr>
            <w:r>
              <w:rPr>
                <w:b/>
              </w:rPr>
              <w:t>Third Party</w:t>
            </w:r>
            <w:r w:rsidRPr="00C54505">
              <w:rPr>
                <w:b/>
              </w:rPr>
              <w:t>:</w:t>
            </w:r>
          </w:p>
        </w:tc>
        <w:tc>
          <w:tcPr>
            <w:tcW w:w="2257" w:type="dxa"/>
            <w:tcBorders>
              <w:top w:val="nil"/>
              <w:bottom w:val="single" w:sz="4" w:space="0" w:color="595959" w:themeColor="text1" w:themeTint="A6"/>
            </w:tcBorders>
          </w:tcPr>
          <w:p w14:paraId="5206FC9E" w14:textId="77777777" w:rsidR="00470320" w:rsidRDefault="00470320" w:rsidP="00470320">
            <w:pPr>
              <w:rPr>
                <w:b/>
              </w:rPr>
            </w:pPr>
            <w:r>
              <w:rPr>
                <w:b/>
              </w:rPr>
              <w:t>Description:</w:t>
            </w:r>
          </w:p>
        </w:tc>
        <w:tc>
          <w:tcPr>
            <w:tcW w:w="2256" w:type="dxa"/>
            <w:tcBorders>
              <w:top w:val="nil"/>
              <w:bottom w:val="single" w:sz="4" w:space="0" w:color="595959" w:themeColor="text1" w:themeTint="A6"/>
            </w:tcBorders>
          </w:tcPr>
          <w:p w14:paraId="71162092" w14:textId="77777777" w:rsidR="00470320" w:rsidRDefault="00470320" w:rsidP="00470320">
            <w:pPr>
              <w:rPr>
                <w:b/>
              </w:rPr>
            </w:pPr>
            <w:r>
              <w:rPr>
                <w:b/>
              </w:rPr>
              <w:t>Data Role:</w:t>
            </w:r>
          </w:p>
        </w:tc>
        <w:tc>
          <w:tcPr>
            <w:tcW w:w="2257" w:type="dxa"/>
            <w:tcBorders>
              <w:top w:val="nil"/>
              <w:bottom w:val="single" w:sz="4" w:space="0" w:color="595959" w:themeColor="text1" w:themeTint="A6"/>
            </w:tcBorders>
          </w:tcPr>
          <w:p w14:paraId="78EC85CF" w14:textId="77777777" w:rsidR="00470320" w:rsidRPr="00C54505" w:rsidRDefault="00470320" w:rsidP="00470320">
            <w:pPr>
              <w:rPr>
                <w:b/>
              </w:rPr>
            </w:pPr>
            <w:r>
              <w:rPr>
                <w:b/>
              </w:rPr>
              <w:t>Jurisdiction</w:t>
            </w:r>
            <w:r w:rsidRPr="00C54505">
              <w:rPr>
                <w:b/>
              </w:rPr>
              <w:t>:</w:t>
            </w:r>
          </w:p>
        </w:tc>
      </w:tr>
      <w:tr w:rsidR="00470320" w14:paraId="0BB6A818" w14:textId="77777777" w:rsidTr="70AC4D0A">
        <w:tc>
          <w:tcPr>
            <w:tcW w:w="2256" w:type="dxa"/>
            <w:tcBorders>
              <w:top w:val="single" w:sz="4" w:space="0" w:color="595959" w:themeColor="text1" w:themeTint="A6"/>
              <w:bottom w:val="single" w:sz="4" w:space="0" w:color="595959" w:themeColor="text1" w:themeTint="A6"/>
            </w:tcBorders>
            <w:vAlign w:val="center"/>
          </w:tcPr>
          <w:p w14:paraId="4CFA07F5" w14:textId="77777777" w:rsidR="00470320" w:rsidRDefault="00470320" w:rsidP="00F94FCA">
            <w:r>
              <w:t>Apple</w:t>
            </w:r>
            <w:r w:rsidR="00D87999">
              <w:t>, inc</w:t>
            </w:r>
          </w:p>
        </w:tc>
        <w:tc>
          <w:tcPr>
            <w:tcW w:w="2257" w:type="dxa"/>
            <w:tcBorders>
              <w:top w:val="single" w:sz="4" w:space="0" w:color="595959" w:themeColor="text1" w:themeTint="A6"/>
              <w:bottom w:val="single" w:sz="4" w:space="0" w:color="595959" w:themeColor="text1" w:themeTint="A6"/>
            </w:tcBorders>
            <w:vAlign w:val="center"/>
          </w:tcPr>
          <w:p w14:paraId="2F102E0D" w14:textId="77777777" w:rsidR="00470320" w:rsidRDefault="00470320" w:rsidP="00F94FCA">
            <w:r>
              <w:t>Apple Watch benefit</w:t>
            </w:r>
          </w:p>
        </w:tc>
        <w:tc>
          <w:tcPr>
            <w:tcW w:w="2256" w:type="dxa"/>
            <w:tcBorders>
              <w:top w:val="single" w:sz="4" w:space="0" w:color="595959" w:themeColor="text1" w:themeTint="A6"/>
              <w:bottom w:val="single" w:sz="4" w:space="0" w:color="595959" w:themeColor="text1" w:themeTint="A6"/>
            </w:tcBorders>
            <w:vAlign w:val="center"/>
          </w:tcPr>
          <w:p w14:paraId="1AC37FB8" w14:textId="77777777" w:rsidR="00470320" w:rsidRDefault="00470320" w:rsidP="00F94FCA">
            <w:r>
              <w:t>Data Controller</w:t>
            </w:r>
          </w:p>
        </w:tc>
        <w:tc>
          <w:tcPr>
            <w:tcW w:w="2257" w:type="dxa"/>
            <w:tcBorders>
              <w:top w:val="single" w:sz="4" w:space="0" w:color="595959" w:themeColor="text1" w:themeTint="A6"/>
              <w:bottom w:val="single" w:sz="4" w:space="0" w:color="595959" w:themeColor="text1" w:themeTint="A6"/>
            </w:tcBorders>
            <w:vAlign w:val="center"/>
          </w:tcPr>
          <w:p w14:paraId="590764E6" w14:textId="77777777" w:rsidR="00470320" w:rsidRDefault="004101AD" w:rsidP="00F94FCA">
            <w:r>
              <w:t>Ireland, USA</w:t>
            </w:r>
          </w:p>
        </w:tc>
      </w:tr>
      <w:tr w:rsidR="004D3012" w14:paraId="03371209" w14:textId="77777777" w:rsidTr="70AC4D0A">
        <w:tc>
          <w:tcPr>
            <w:tcW w:w="2256" w:type="dxa"/>
            <w:tcBorders>
              <w:top w:val="single" w:sz="4" w:space="0" w:color="595959" w:themeColor="text1" w:themeTint="A6"/>
              <w:bottom w:val="single" w:sz="4" w:space="0" w:color="595959" w:themeColor="text1" w:themeTint="A6"/>
            </w:tcBorders>
            <w:vAlign w:val="center"/>
          </w:tcPr>
          <w:p w14:paraId="795B60B4" w14:textId="77777777" w:rsidR="004D3012" w:rsidRDefault="00D87999" w:rsidP="00F94FCA">
            <w:r>
              <w:t>PayB</w:t>
            </w:r>
            <w:r w:rsidR="004D3012">
              <w:t>reak</w:t>
            </w:r>
            <w:r>
              <w:t xml:space="preserve"> Limited</w:t>
            </w:r>
          </w:p>
        </w:tc>
        <w:tc>
          <w:tcPr>
            <w:tcW w:w="2257" w:type="dxa"/>
            <w:tcBorders>
              <w:top w:val="single" w:sz="4" w:space="0" w:color="595959" w:themeColor="text1" w:themeTint="A6"/>
              <w:bottom w:val="single" w:sz="4" w:space="0" w:color="595959" w:themeColor="text1" w:themeTint="A6"/>
            </w:tcBorders>
            <w:vAlign w:val="center"/>
          </w:tcPr>
          <w:p w14:paraId="4199DE3D" w14:textId="77777777" w:rsidR="004D3012" w:rsidRDefault="004D3012" w:rsidP="00F94FCA">
            <w:r>
              <w:t>Apple Watch financing</w:t>
            </w:r>
          </w:p>
        </w:tc>
        <w:tc>
          <w:tcPr>
            <w:tcW w:w="2256" w:type="dxa"/>
            <w:tcBorders>
              <w:top w:val="single" w:sz="4" w:space="0" w:color="595959" w:themeColor="text1" w:themeTint="A6"/>
              <w:bottom w:val="single" w:sz="4" w:space="0" w:color="595959" w:themeColor="text1" w:themeTint="A6"/>
            </w:tcBorders>
            <w:vAlign w:val="center"/>
          </w:tcPr>
          <w:p w14:paraId="46EFA5F2" w14:textId="77777777" w:rsidR="004D3012" w:rsidRDefault="004D3012" w:rsidP="00F94FCA">
            <w:r>
              <w:t>Data Controller</w:t>
            </w:r>
          </w:p>
        </w:tc>
        <w:tc>
          <w:tcPr>
            <w:tcW w:w="2257" w:type="dxa"/>
            <w:tcBorders>
              <w:top w:val="single" w:sz="4" w:space="0" w:color="595959" w:themeColor="text1" w:themeTint="A6"/>
              <w:bottom w:val="single" w:sz="4" w:space="0" w:color="595959" w:themeColor="text1" w:themeTint="A6"/>
            </w:tcBorders>
            <w:vAlign w:val="center"/>
          </w:tcPr>
          <w:p w14:paraId="72BE224E" w14:textId="77777777" w:rsidR="004D3012" w:rsidRDefault="004D3012" w:rsidP="00F94FCA">
            <w:r>
              <w:t>United Kingdom</w:t>
            </w:r>
          </w:p>
        </w:tc>
      </w:tr>
      <w:tr w:rsidR="00470320" w14:paraId="72246F19" w14:textId="77777777" w:rsidTr="70AC4D0A">
        <w:tc>
          <w:tcPr>
            <w:tcW w:w="2256" w:type="dxa"/>
            <w:tcBorders>
              <w:top w:val="single" w:sz="4" w:space="0" w:color="595959" w:themeColor="text1" w:themeTint="A6"/>
              <w:bottom w:val="single" w:sz="4" w:space="0" w:color="595959" w:themeColor="text1" w:themeTint="A6"/>
            </w:tcBorders>
            <w:vAlign w:val="center"/>
          </w:tcPr>
          <w:p w14:paraId="72BB94F2" w14:textId="77777777" w:rsidR="00470320" w:rsidRDefault="00D87999" w:rsidP="00F94FCA">
            <w:r w:rsidRPr="00D87999">
              <w:t>Cineworld Cinemas Limited</w:t>
            </w:r>
          </w:p>
        </w:tc>
        <w:tc>
          <w:tcPr>
            <w:tcW w:w="2257" w:type="dxa"/>
            <w:tcBorders>
              <w:top w:val="single" w:sz="4" w:space="0" w:color="595959" w:themeColor="text1" w:themeTint="A6"/>
              <w:bottom w:val="single" w:sz="4" w:space="0" w:color="595959" w:themeColor="text1" w:themeTint="A6"/>
            </w:tcBorders>
            <w:vAlign w:val="center"/>
          </w:tcPr>
          <w:p w14:paraId="214DF22B" w14:textId="77777777" w:rsidR="00470320" w:rsidRPr="00362650" w:rsidRDefault="00470320" w:rsidP="00F94FCA">
            <w:r>
              <w:t>Free cinema tickets</w:t>
            </w:r>
          </w:p>
        </w:tc>
        <w:tc>
          <w:tcPr>
            <w:tcW w:w="2256" w:type="dxa"/>
            <w:tcBorders>
              <w:top w:val="single" w:sz="4" w:space="0" w:color="595959" w:themeColor="text1" w:themeTint="A6"/>
              <w:bottom w:val="single" w:sz="4" w:space="0" w:color="595959" w:themeColor="text1" w:themeTint="A6"/>
            </w:tcBorders>
            <w:vAlign w:val="center"/>
          </w:tcPr>
          <w:p w14:paraId="4650158A" w14:textId="77777777" w:rsidR="00470320" w:rsidRDefault="00470320" w:rsidP="00F94FCA">
            <w:r w:rsidRPr="00362650">
              <w:t>Data Controller</w:t>
            </w:r>
          </w:p>
        </w:tc>
        <w:tc>
          <w:tcPr>
            <w:tcW w:w="2257" w:type="dxa"/>
            <w:tcBorders>
              <w:top w:val="single" w:sz="4" w:space="0" w:color="595959" w:themeColor="text1" w:themeTint="A6"/>
              <w:bottom w:val="single" w:sz="4" w:space="0" w:color="595959" w:themeColor="text1" w:themeTint="A6"/>
            </w:tcBorders>
            <w:vAlign w:val="center"/>
          </w:tcPr>
          <w:p w14:paraId="095738A3" w14:textId="77777777" w:rsidR="00470320" w:rsidRDefault="00470320" w:rsidP="00F94FCA">
            <w:r>
              <w:t>United Kingdom</w:t>
            </w:r>
          </w:p>
        </w:tc>
      </w:tr>
      <w:tr w:rsidR="00470320" w14:paraId="0CCD4325" w14:textId="77777777" w:rsidTr="70AC4D0A">
        <w:tc>
          <w:tcPr>
            <w:tcW w:w="2256" w:type="dxa"/>
            <w:tcBorders>
              <w:top w:val="single" w:sz="4" w:space="0" w:color="595959" w:themeColor="text1" w:themeTint="A6"/>
              <w:bottom w:val="single" w:sz="4" w:space="0" w:color="595959" w:themeColor="text1" w:themeTint="A6"/>
            </w:tcBorders>
            <w:vAlign w:val="center"/>
          </w:tcPr>
          <w:p w14:paraId="7AC70086" w14:textId="77777777" w:rsidR="00470320" w:rsidRDefault="00D87999" w:rsidP="00F94FCA">
            <w:r w:rsidRPr="00D87999">
              <w:t>Vue Entertainment Limited</w:t>
            </w:r>
          </w:p>
        </w:tc>
        <w:tc>
          <w:tcPr>
            <w:tcW w:w="2257" w:type="dxa"/>
            <w:tcBorders>
              <w:top w:val="single" w:sz="4" w:space="0" w:color="595959" w:themeColor="text1" w:themeTint="A6"/>
              <w:bottom w:val="single" w:sz="4" w:space="0" w:color="595959" w:themeColor="text1" w:themeTint="A6"/>
            </w:tcBorders>
            <w:vAlign w:val="center"/>
          </w:tcPr>
          <w:p w14:paraId="3F6C0AFE" w14:textId="77777777" w:rsidR="00470320" w:rsidRPr="00362650" w:rsidRDefault="00470320" w:rsidP="00F94FCA">
            <w:r>
              <w:t>Free cinema tickets</w:t>
            </w:r>
          </w:p>
        </w:tc>
        <w:tc>
          <w:tcPr>
            <w:tcW w:w="2256" w:type="dxa"/>
            <w:tcBorders>
              <w:top w:val="single" w:sz="4" w:space="0" w:color="595959" w:themeColor="text1" w:themeTint="A6"/>
              <w:bottom w:val="single" w:sz="4" w:space="0" w:color="595959" w:themeColor="text1" w:themeTint="A6"/>
            </w:tcBorders>
            <w:vAlign w:val="center"/>
          </w:tcPr>
          <w:p w14:paraId="2EEE84EC" w14:textId="77777777" w:rsidR="00470320" w:rsidRDefault="00470320" w:rsidP="00F94FCA">
            <w:r w:rsidRPr="00362650">
              <w:t>Data Controller</w:t>
            </w:r>
          </w:p>
        </w:tc>
        <w:tc>
          <w:tcPr>
            <w:tcW w:w="2257" w:type="dxa"/>
            <w:tcBorders>
              <w:top w:val="single" w:sz="4" w:space="0" w:color="595959" w:themeColor="text1" w:themeTint="A6"/>
              <w:bottom w:val="single" w:sz="4" w:space="0" w:color="595959" w:themeColor="text1" w:themeTint="A6"/>
            </w:tcBorders>
            <w:vAlign w:val="center"/>
          </w:tcPr>
          <w:p w14:paraId="0F6E12A0" w14:textId="77777777" w:rsidR="00470320" w:rsidRDefault="00470320" w:rsidP="00F94FCA">
            <w:r>
              <w:t>United Kingdom</w:t>
            </w:r>
          </w:p>
        </w:tc>
      </w:tr>
      <w:tr w:rsidR="00975196" w14:paraId="5E5DC63D" w14:textId="77777777" w:rsidTr="70AC4D0A">
        <w:tc>
          <w:tcPr>
            <w:tcW w:w="2256" w:type="dxa"/>
            <w:tcBorders>
              <w:top w:val="single" w:sz="4" w:space="0" w:color="595959" w:themeColor="text1" w:themeTint="A6"/>
              <w:bottom w:val="single" w:sz="4" w:space="0" w:color="595959" w:themeColor="text1" w:themeTint="A6"/>
            </w:tcBorders>
          </w:tcPr>
          <w:p w14:paraId="39958CB4" w14:textId="6E12C451" w:rsidR="00975196" w:rsidRDefault="00975196" w:rsidP="00975196">
            <w:r>
              <w:t>Kitlocker.com Limited</w:t>
            </w:r>
          </w:p>
        </w:tc>
        <w:tc>
          <w:tcPr>
            <w:tcW w:w="2257" w:type="dxa"/>
            <w:tcBorders>
              <w:top w:val="single" w:sz="4" w:space="0" w:color="595959" w:themeColor="text1" w:themeTint="A6"/>
              <w:bottom w:val="single" w:sz="4" w:space="0" w:color="595959" w:themeColor="text1" w:themeTint="A6"/>
            </w:tcBorders>
          </w:tcPr>
          <w:p w14:paraId="394399F3" w14:textId="2D207529" w:rsidR="00975196" w:rsidRPr="00362650" w:rsidRDefault="00975196" w:rsidP="00975196">
            <w:r>
              <w:t>Merchandise despatch</w:t>
            </w:r>
          </w:p>
        </w:tc>
        <w:tc>
          <w:tcPr>
            <w:tcW w:w="2256" w:type="dxa"/>
            <w:tcBorders>
              <w:top w:val="single" w:sz="4" w:space="0" w:color="595959" w:themeColor="text1" w:themeTint="A6"/>
              <w:bottom w:val="single" w:sz="4" w:space="0" w:color="595959" w:themeColor="text1" w:themeTint="A6"/>
            </w:tcBorders>
          </w:tcPr>
          <w:p w14:paraId="7175E0D5" w14:textId="513B826E" w:rsidR="00975196" w:rsidRDefault="00975196" w:rsidP="00975196">
            <w:r>
              <w:t>Data Processor</w:t>
            </w:r>
          </w:p>
        </w:tc>
        <w:tc>
          <w:tcPr>
            <w:tcW w:w="2257" w:type="dxa"/>
            <w:tcBorders>
              <w:top w:val="single" w:sz="4" w:space="0" w:color="595959" w:themeColor="text1" w:themeTint="A6"/>
              <w:bottom w:val="single" w:sz="4" w:space="0" w:color="595959" w:themeColor="text1" w:themeTint="A6"/>
            </w:tcBorders>
          </w:tcPr>
          <w:p w14:paraId="523F3840" w14:textId="65BF1197" w:rsidR="00975196" w:rsidRDefault="00975196" w:rsidP="00975196">
            <w:r>
              <w:t>United Kingdom</w:t>
            </w:r>
          </w:p>
        </w:tc>
      </w:tr>
      <w:tr w:rsidR="00975196" w14:paraId="5F5014DA" w14:textId="77777777" w:rsidTr="70AC4D0A">
        <w:tc>
          <w:tcPr>
            <w:tcW w:w="2256" w:type="dxa"/>
            <w:tcBorders>
              <w:top w:val="single" w:sz="4" w:space="0" w:color="595959" w:themeColor="text1" w:themeTint="A6"/>
              <w:bottom w:val="single" w:sz="4" w:space="0" w:color="595959" w:themeColor="text1" w:themeTint="A6"/>
            </w:tcBorders>
          </w:tcPr>
          <w:p w14:paraId="4E8B0DF1" w14:textId="3AC4786A" w:rsidR="00975196" w:rsidRDefault="00975196" w:rsidP="00975196">
            <w:r>
              <w:t>Italian Coffee Holdings Limited</w:t>
            </w:r>
          </w:p>
        </w:tc>
        <w:tc>
          <w:tcPr>
            <w:tcW w:w="2257" w:type="dxa"/>
            <w:tcBorders>
              <w:top w:val="single" w:sz="4" w:space="0" w:color="595959" w:themeColor="text1" w:themeTint="A6"/>
              <w:bottom w:val="single" w:sz="4" w:space="0" w:color="595959" w:themeColor="text1" w:themeTint="A6"/>
            </w:tcBorders>
          </w:tcPr>
          <w:p w14:paraId="47A2B316" w14:textId="5F405521" w:rsidR="00975196" w:rsidRDefault="00975196" w:rsidP="00975196">
            <w:r>
              <w:t>Free Caff</w:t>
            </w:r>
            <w:r>
              <w:rPr>
                <w:rFonts w:cstheme="minorHAnsi"/>
              </w:rPr>
              <w:t>è</w:t>
            </w:r>
            <w:r>
              <w:t xml:space="preserve"> Nero drink and discounted food</w:t>
            </w:r>
          </w:p>
        </w:tc>
        <w:tc>
          <w:tcPr>
            <w:tcW w:w="2256" w:type="dxa"/>
            <w:tcBorders>
              <w:top w:val="single" w:sz="4" w:space="0" w:color="595959" w:themeColor="text1" w:themeTint="A6"/>
              <w:bottom w:val="single" w:sz="4" w:space="0" w:color="595959" w:themeColor="text1" w:themeTint="A6"/>
            </w:tcBorders>
          </w:tcPr>
          <w:p w14:paraId="47BD3958" w14:textId="420EAB07" w:rsidR="00975196" w:rsidRPr="00362650" w:rsidRDefault="00975196" w:rsidP="00975196">
            <w:r>
              <w:t>Data Controller</w:t>
            </w:r>
          </w:p>
        </w:tc>
        <w:tc>
          <w:tcPr>
            <w:tcW w:w="2257" w:type="dxa"/>
            <w:tcBorders>
              <w:top w:val="single" w:sz="4" w:space="0" w:color="595959" w:themeColor="text1" w:themeTint="A6"/>
              <w:bottom w:val="single" w:sz="4" w:space="0" w:color="595959" w:themeColor="text1" w:themeTint="A6"/>
            </w:tcBorders>
          </w:tcPr>
          <w:p w14:paraId="414DC374" w14:textId="15034D98" w:rsidR="00975196" w:rsidRDefault="00975196" w:rsidP="00975196">
            <w:r>
              <w:t>United Kingdom</w:t>
            </w:r>
          </w:p>
        </w:tc>
      </w:tr>
      <w:tr w:rsidR="00975196" w14:paraId="436452FC" w14:textId="77777777" w:rsidTr="70AC4D0A">
        <w:tc>
          <w:tcPr>
            <w:tcW w:w="2256" w:type="dxa"/>
            <w:tcBorders>
              <w:top w:val="single" w:sz="4" w:space="0" w:color="595959" w:themeColor="text1" w:themeTint="A6"/>
              <w:bottom w:val="single" w:sz="4" w:space="0" w:color="595959" w:themeColor="text1" w:themeTint="A6"/>
            </w:tcBorders>
          </w:tcPr>
          <w:p w14:paraId="608FFD6D" w14:textId="2480729E" w:rsidR="00975196" w:rsidRDefault="7E57E804" w:rsidP="70AC4D0A">
            <w:pPr>
              <w:spacing w:line="259" w:lineRule="auto"/>
            </w:pPr>
            <w:r>
              <w:t>Taste Marketing Ltd t/a Ello Media</w:t>
            </w:r>
          </w:p>
        </w:tc>
        <w:tc>
          <w:tcPr>
            <w:tcW w:w="2257" w:type="dxa"/>
            <w:tcBorders>
              <w:top w:val="single" w:sz="4" w:space="0" w:color="595959" w:themeColor="text1" w:themeTint="A6"/>
              <w:bottom w:val="single" w:sz="4" w:space="0" w:color="595959" w:themeColor="text1" w:themeTint="A6"/>
            </w:tcBorders>
          </w:tcPr>
          <w:p w14:paraId="0EFA233B" w14:textId="65E5B64F" w:rsidR="00975196" w:rsidRDefault="00975196" w:rsidP="007C3B6C">
            <w:pPr>
              <w:shd w:val="clear" w:color="auto" w:fill="FFFFFF"/>
            </w:pPr>
            <w:r>
              <w:t>Voucher production to access home movies</w:t>
            </w:r>
            <w:r w:rsidR="007C3B6C">
              <w:t xml:space="preserve"> </w:t>
            </w:r>
            <w:r w:rsidR="007C3B6C">
              <w:rPr>
                <w:color w:val="212121"/>
              </w:rPr>
              <w:t>with Rakuten TV.</w:t>
            </w:r>
          </w:p>
        </w:tc>
        <w:tc>
          <w:tcPr>
            <w:tcW w:w="2256" w:type="dxa"/>
            <w:tcBorders>
              <w:top w:val="single" w:sz="4" w:space="0" w:color="595959" w:themeColor="text1" w:themeTint="A6"/>
              <w:bottom w:val="single" w:sz="4" w:space="0" w:color="595959" w:themeColor="text1" w:themeTint="A6"/>
            </w:tcBorders>
          </w:tcPr>
          <w:p w14:paraId="2D263FBD" w14:textId="4803A914" w:rsidR="00975196" w:rsidRDefault="00975196" w:rsidP="00975196">
            <w:r>
              <w:t xml:space="preserve">Data </w:t>
            </w:r>
            <w:r w:rsidR="2165D389">
              <w:t>Processor</w:t>
            </w:r>
          </w:p>
        </w:tc>
        <w:tc>
          <w:tcPr>
            <w:tcW w:w="2257" w:type="dxa"/>
            <w:tcBorders>
              <w:top w:val="single" w:sz="4" w:space="0" w:color="595959" w:themeColor="text1" w:themeTint="A6"/>
              <w:bottom w:val="single" w:sz="4" w:space="0" w:color="595959" w:themeColor="text1" w:themeTint="A6"/>
            </w:tcBorders>
          </w:tcPr>
          <w:p w14:paraId="2F67FD11" w14:textId="2B9894DA" w:rsidR="00975196" w:rsidRDefault="00975196" w:rsidP="00975196">
            <w:r w:rsidRPr="0086221B">
              <w:t>United Kingdom</w:t>
            </w:r>
          </w:p>
        </w:tc>
      </w:tr>
      <w:tr w:rsidR="70AC4D0A" w14:paraId="3251FD62" w14:textId="77777777" w:rsidTr="70AC4D0A">
        <w:tc>
          <w:tcPr>
            <w:tcW w:w="2256" w:type="dxa"/>
            <w:tcBorders>
              <w:top w:val="single" w:sz="4" w:space="0" w:color="595959" w:themeColor="text1" w:themeTint="A6"/>
              <w:bottom w:val="single" w:sz="4" w:space="0" w:color="595959" w:themeColor="text1" w:themeTint="A6"/>
            </w:tcBorders>
          </w:tcPr>
          <w:p w14:paraId="1FC512A1" w14:textId="296CEF52" w:rsidR="040927FF" w:rsidRDefault="040927FF" w:rsidP="70AC4D0A">
            <w:pPr>
              <w:spacing w:line="259" w:lineRule="auto"/>
            </w:pPr>
            <w:r>
              <w:t>Rakuten TV</w:t>
            </w:r>
          </w:p>
        </w:tc>
        <w:tc>
          <w:tcPr>
            <w:tcW w:w="2257" w:type="dxa"/>
            <w:tcBorders>
              <w:top w:val="single" w:sz="4" w:space="0" w:color="595959" w:themeColor="text1" w:themeTint="A6"/>
              <w:bottom w:val="single" w:sz="4" w:space="0" w:color="595959" w:themeColor="text1" w:themeTint="A6"/>
            </w:tcBorders>
          </w:tcPr>
          <w:p w14:paraId="514478BB" w14:textId="5CC07BBF" w:rsidR="040927FF" w:rsidRDefault="040927FF" w:rsidP="70AC4D0A">
            <w:r>
              <w:t>Free Films vouchers</w:t>
            </w:r>
          </w:p>
        </w:tc>
        <w:tc>
          <w:tcPr>
            <w:tcW w:w="2256" w:type="dxa"/>
            <w:tcBorders>
              <w:top w:val="single" w:sz="4" w:space="0" w:color="595959" w:themeColor="text1" w:themeTint="A6"/>
              <w:bottom w:val="single" w:sz="4" w:space="0" w:color="595959" w:themeColor="text1" w:themeTint="A6"/>
            </w:tcBorders>
          </w:tcPr>
          <w:p w14:paraId="79B156D2" w14:textId="41D4ACC2" w:rsidR="040927FF" w:rsidRDefault="040927FF" w:rsidP="70AC4D0A">
            <w:r>
              <w:t>Data Processor</w:t>
            </w:r>
          </w:p>
        </w:tc>
        <w:tc>
          <w:tcPr>
            <w:tcW w:w="2257" w:type="dxa"/>
            <w:tcBorders>
              <w:top w:val="single" w:sz="4" w:space="0" w:color="595959" w:themeColor="text1" w:themeTint="A6"/>
              <w:bottom w:val="single" w:sz="4" w:space="0" w:color="595959" w:themeColor="text1" w:themeTint="A6"/>
            </w:tcBorders>
          </w:tcPr>
          <w:p w14:paraId="14FA3E58" w14:textId="1333F536" w:rsidR="040927FF" w:rsidRDefault="040927FF" w:rsidP="70AC4D0A">
            <w:r>
              <w:t xml:space="preserve">United </w:t>
            </w:r>
            <w:r w:rsidR="006B77A7">
              <w:t>Kingdom</w:t>
            </w:r>
            <w:r>
              <w:t>, USA, Japan</w:t>
            </w:r>
          </w:p>
        </w:tc>
      </w:tr>
    </w:tbl>
    <w:p w14:paraId="1E3CD5A0" w14:textId="77777777" w:rsidR="00B857FF" w:rsidRDefault="00B857FF" w:rsidP="00B857FF">
      <w:pPr>
        <w:pStyle w:val="Heading2"/>
      </w:pPr>
      <w:r>
        <w:t>Healthy Foods</w:t>
      </w:r>
      <w:r w:rsidR="00C54505">
        <w:t>:</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470320" w14:paraId="6F7E969E" w14:textId="77777777" w:rsidTr="009F6F22">
        <w:tc>
          <w:tcPr>
            <w:tcW w:w="2256" w:type="dxa"/>
            <w:tcBorders>
              <w:top w:val="nil"/>
              <w:bottom w:val="single" w:sz="4" w:space="0" w:color="595959" w:themeColor="text1" w:themeTint="A6"/>
            </w:tcBorders>
          </w:tcPr>
          <w:p w14:paraId="1EDC1A38" w14:textId="77777777" w:rsidR="00470320" w:rsidRPr="00C54505" w:rsidRDefault="00470320" w:rsidP="00470320">
            <w:pPr>
              <w:rPr>
                <w:b/>
              </w:rPr>
            </w:pPr>
            <w:r>
              <w:rPr>
                <w:b/>
              </w:rPr>
              <w:t>Third Party</w:t>
            </w:r>
            <w:r w:rsidRPr="00C54505">
              <w:rPr>
                <w:b/>
              </w:rPr>
              <w:t>:</w:t>
            </w:r>
          </w:p>
        </w:tc>
        <w:tc>
          <w:tcPr>
            <w:tcW w:w="2257" w:type="dxa"/>
            <w:tcBorders>
              <w:top w:val="nil"/>
              <w:bottom w:val="single" w:sz="4" w:space="0" w:color="595959" w:themeColor="text1" w:themeTint="A6"/>
            </w:tcBorders>
          </w:tcPr>
          <w:p w14:paraId="7CE68791" w14:textId="77777777" w:rsidR="00470320" w:rsidRDefault="00470320" w:rsidP="00470320">
            <w:pPr>
              <w:rPr>
                <w:b/>
              </w:rPr>
            </w:pPr>
            <w:r>
              <w:rPr>
                <w:b/>
              </w:rPr>
              <w:t>Description:</w:t>
            </w:r>
          </w:p>
        </w:tc>
        <w:tc>
          <w:tcPr>
            <w:tcW w:w="2256" w:type="dxa"/>
            <w:tcBorders>
              <w:top w:val="nil"/>
              <w:bottom w:val="single" w:sz="4" w:space="0" w:color="595959" w:themeColor="text1" w:themeTint="A6"/>
            </w:tcBorders>
          </w:tcPr>
          <w:p w14:paraId="32EBD2D8" w14:textId="77777777" w:rsidR="00470320" w:rsidRDefault="00470320" w:rsidP="00470320">
            <w:pPr>
              <w:rPr>
                <w:b/>
              </w:rPr>
            </w:pPr>
            <w:r>
              <w:rPr>
                <w:b/>
              </w:rPr>
              <w:t>Data Role:</w:t>
            </w:r>
          </w:p>
        </w:tc>
        <w:tc>
          <w:tcPr>
            <w:tcW w:w="2257" w:type="dxa"/>
            <w:tcBorders>
              <w:top w:val="nil"/>
              <w:bottom w:val="single" w:sz="4" w:space="0" w:color="595959" w:themeColor="text1" w:themeTint="A6"/>
            </w:tcBorders>
          </w:tcPr>
          <w:p w14:paraId="1C04640A" w14:textId="77777777" w:rsidR="00470320" w:rsidRPr="00C54505" w:rsidRDefault="00470320" w:rsidP="00470320">
            <w:pPr>
              <w:rPr>
                <w:b/>
              </w:rPr>
            </w:pPr>
            <w:r>
              <w:rPr>
                <w:b/>
              </w:rPr>
              <w:t>Jurisdiction</w:t>
            </w:r>
            <w:r w:rsidRPr="00C54505">
              <w:rPr>
                <w:b/>
              </w:rPr>
              <w:t>:</w:t>
            </w:r>
          </w:p>
        </w:tc>
      </w:tr>
      <w:tr w:rsidR="000A0F66" w14:paraId="7FBC03C2" w14:textId="77777777" w:rsidTr="009F6F22">
        <w:tc>
          <w:tcPr>
            <w:tcW w:w="2256" w:type="dxa"/>
            <w:tcBorders>
              <w:top w:val="single" w:sz="4" w:space="0" w:color="595959" w:themeColor="text1" w:themeTint="A6"/>
              <w:bottom w:val="single" w:sz="4" w:space="0" w:color="595959" w:themeColor="text1" w:themeTint="A6"/>
            </w:tcBorders>
          </w:tcPr>
          <w:p w14:paraId="66651412" w14:textId="3B9CC38F" w:rsidR="000A0F66" w:rsidRDefault="000A0F66" w:rsidP="000A0F66">
            <w:r w:rsidRPr="00D87999">
              <w:t>Weight Watchers (U.K) Limited</w:t>
            </w:r>
          </w:p>
        </w:tc>
        <w:tc>
          <w:tcPr>
            <w:tcW w:w="2257" w:type="dxa"/>
            <w:tcBorders>
              <w:top w:val="single" w:sz="4" w:space="0" w:color="595959" w:themeColor="text1" w:themeTint="A6"/>
              <w:bottom w:val="single" w:sz="4" w:space="0" w:color="595959" w:themeColor="text1" w:themeTint="A6"/>
            </w:tcBorders>
          </w:tcPr>
          <w:p w14:paraId="4EBFED4D" w14:textId="11D17819" w:rsidR="000A0F66" w:rsidRDefault="000A0F66" w:rsidP="000A0F66">
            <w:r>
              <w:t>Weight loss programme</w:t>
            </w:r>
          </w:p>
        </w:tc>
        <w:tc>
          <w:tcPr>
            <w:tcW w:w="2256" w:type="dxa"/>
            <w:tcBorders>
              <w:top w:val="single" w:sz="4" w:space="0" w:color="595959" w:themeColor="text1" w:themeTint="A6"/>
              <w:bottom w:val="single" w:sz="4" w:space="0" w:color="595959" w:themeColor="text1" w:themeTint="A6"/>
            </w:tcBorders>
          </w:tcPr>
          <w:p w14:paraId="33FF78FE" w14:textId="2BF90C82" w:rsidR="000A0F66" w:rsidRDefault="000A0F66" w:rsidP="000A0F66">
            <w:r w:rsidRPr="00362650">
              <w:t>Data Controller</w:t>
            </w:r>
          </w:p>
        </w:tc>
        <w:tc>
          <w:tcPr>
            <w:tcW w:w="2257" w:type="dxa"/>
            <w:tcBorders>
              <w:top w:val="single" w:sz="4" w:space="0" w:color="595959" w:themeColor="text1" w:themeTint="A6"/>
              <w:bottom w:val="single" w:sz="4" w:space="0" w:color="595959" w:themeColor="text1" w:themeTint="A6"/>
            </w:tcBorders>
          </w:tcPr>
          <w:p w14:paraId="6AD16FD4" w14:textId="563B4A43" w:rsidR="000A0F66" w:rsidRDefault="000A0F66" w:rsidP="000A0F66">
            <w:r>
              <w:t>United Kingdom</w:t>
            </w:r>
          </w:p>
        </w:tc>
      </w:tr>
      <w:tr w:rsidR="000A0F66" w14:paraId="381E9039" w14:textId="77777777" w:rsidTr="009F6F22">
        <w:tc>
          <w:tcPr>
            <w:tcW w:w="2256" w:type="dxa"/>
            <w:tcBorders>
              <w:top w:val="single" w:sz="4" w:space="0" w:color="595959" w:themeColor="text1" w:themeTint="A6"/>
              <w:bottom w:val="single" w:sz="4" w:space="0" w:color="595959" w:themeColor="text1" w:themeTint="A6"/>
            </w:tcBorders>
          </w:tcPr>
          <w:p w14:paraId="6AE93178" w14:textId="5D501811" w:rsidR="000A0F66" w:rsidRDefault="000A0F66" w:rsidP="000A0F66">
            <w:r>
              <w:lastRenderedPageBreak/>
              <w:t>Waitrose Limited</w:t>
            </w:r>
          </w:p>
        </w:tc>
        <w:tc>
          <w:tcPr>
            <w:tcW w:w="2257" w:type="dxa"/>
            <w:tcBorders>
              <w:top w:val="single" w:sz="4" w:space="0" w:color="595959" w:themeColor="text1" w:themeTint="A6"/>
              <w:bottom w:val="single" w:sz="4" w:space="0" w:color="595959" w:themeColor="text1" w:themeTint="A6"/>
            </w:tcBorders>
          </w:tcPr>
          <w:p w14:paraId="0F1BBC83" w14:textId="586EE1C3" w:rsidR="000A0F66" w:rsidRPr="00362650" w:rsidRDefault="000A0F66" w:rsidP="000A0F66">
            <w:r>
              <w:t>Healthy eating discount</w:t>
            </w:r>
          </w:p>
        </w:tc>
        <w:tc>
          <w:tcPr>
            <w:tcW w:w="2256" w:type="dxa"/>
            <w:tcBorders>
              <w:top w:val="single" w:sz="4" w:space="0" w:color="595959" w:themeColor="text1" w:themeTint="A6"/>
              <w:bottom w:val="single" w:sz="4" w:space="0" w:color="595959" w:themeColor="text1" w:themeTint="A6"/>
            </w:tcBorders>
          </w:tcPr>
          <w:p w14:paraId="361BA111" w14:textId="30D7CC88" w:rsidR="000A0F66" w:rsidRDefault="000A0F66" w:rsidP="000A0F66">
            <w:r>
              <w:t>Data Controller</w:t>
            </w:r>
          </w:p>
        </w:tc>
        <w:tc>
          <w:tcPr>
            <w:tcW w:w="2257" w:type="dxa"/>
            <w:tcBorders>
              <w:top w:val="single" w:sz="4" w:space="0" w:color="595959" w:themeColor="text1" w:themeTint="A6"/>
              <w:bottom w:val="single" w:sz="4" w:space="0" w:color="595959" w:themeColor="text1" w:themeTint="A6"/>
            </w:tcBorders>
          </w:tcPr>
          <w:p w14:paraId="5CFEDAD9" w14:textId="5AED512D" w:rsidR="000A0F66" w:rsidRDefault="000A0F66" w:rsidP="000A0F66">
            <w:r>
              <w:t>United Kingdom</w:t>
            </w:r>
          </w:p>
        </w:tc>
      </w:tr>
    </w:tbl>
    <w:p w14:paraId="078FA8F0" w14:textId="616C7C62" w:rsidR="00B857FF" w:rsidRDefault="000A0F66" w:rsidP="00B857FF">
      <w:pPr>
        <w:pStyle w:val="Heading2"/>
      </w:pPr>
      <w:r>
        <w:t>T</w:t>
      </w:r>
      <w:r w:rsidR="00B857FF">
        <w:t>ravel</w:t>
      </w:r>
      <w:r w:rsidR="00C54505">
        <w:t>:</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470320" w14:paraId="533A681D" w14:textId="77777777" w:rsidTr="009F6F22">
        <w:tc>
          <w:tcPr>
            <w:tcW w:w="2256" w:type="dxa"/>
            <w:tcBorders>
              <w:top w:val="nil"/>
              <w:bottom w:val="single" w:sz="4" w:space="0" w:color="595959" w:themeColor="text1" w:themeTint="A6"/>
            </w:tcBorders>
          </w:tcPr>
          <w:p w14:paraId="2D50A494" w14:textId="77777777" w:rsidR="00470320" w:rsidRPr="00C54505" w:rsidRDefault="00470320" w:rsidP="00470320">
            <w:pPr>
              <w:rPr>
                <w:b/>
              </w:rPr>
            </w:pPr>
            <w:r>
              <w:rPr>
                <w:b/>
              </w:rPr>
              <w:t>Third Party</w:t>
            </w:r>
            <w:r w:rsidRPr="00C54505">
              <w:rPr>
                <w:b/>
              </w:rPr>
              <w:t>:</w:t>
            </w:r>
          </w:p>
        </w:tc>
        <w:tc>
          <w:tcPr>
            <w:tcW w:w="2257" w:type="dxa"/>
            <w:tcBorders>
              <w:top w:val="nil"/>
              <w:bottom w:val="single" w:sz="4" w:space="0" w:color="595959" w:themeColor="text1" w:themeTint="A6"/>
            </w:tcBorders>
          </w:tcPr>
          <w:p w14:paraId="09C68DBF" w14:textId="77777777" w:rsidR="00470320" w:rsidRDefault="00470320" w:rsidP="00470320">
            <w:pPr>
              <w:rPr>
                <w:b/>
              </w:rPr>
            </w:pPr>
            <w:r>
              <w:rPr>
                <w:b/>
              </w:rPr>
              <w:t>Description:</w:t>
            </w:r>
          </w:p>
        </w:tc>
        <w:tc>
          <w:tcPr>
            <w:tcW w:w="2256" w:type="dxa"/>
            <w:tcBorders>
              <w:top w:val="nil"/>
              <w:bottom w:val="single" w:sz="4" w:space="0" w:color="595959" w:themeColor="text1" w:themeTint="A6"/>
            </w:tcBorders>
          </w:tcPr>
          <w:p w14:paraId="213892E8" w14:textId="77777777" w:rsidR="00470320" w:rsidRDefault="00470320" w:rsidP="00470320">
            <w:pPr>
              <w:rPr>
                <w:b/>
              </w:rPr>
            </w:pPr>
            <w:r>
              <w:rPr>
                <w:b/>
              </w:rPr>
              <w:t>Data Role:</w:t>
            </w:r>
          </w:p>
        </w:tc>
        <w:tc>
          <w:tcPr>
            <w:tcW w:w="2257" w:type="dxa"/>
            <w:tcBorders>
              <w:top w:val="nil"/>
              <w:bottom w:val="single" w:sz="4" w:space="0" w:color="595959" w:themeColor="text1" w:themeTint="A6"/>
            </w:tcBorders>
          </w:tcPr>
          <w:p w14:paraId="1268A2CE" w14:textId="77777777" w:rsidR="00470320" w:rsidRPr="00C54505" w:rsidRDefault="00470320" w:rsidP="00470320">
            <w:pPr>
              <w:rPr>
                <w:b/>
              </w:rPr>
            </w:pPr>
            <w:r>
              <w:rPr>
                <w:b/>
              </w:rPr>
              <w:t>Jurisdiction</w:t>
            </w:r>
            <w:r w:rsidRPr="00C54505">
              <w:rPr>
                <w:b/>
              </w:rPr>
              <w:t>:</w:t>
            </w:r>
          </w:p>
        </w:tc>
      </w:tr>
      <w:tr w:rsidR="00470320" w14:paraId="6D70D09A" w14:textId="77777777" w:rsidTr="009F6F22">
        <w:tc>
          <w:tcPr>
            <w:tcW w:w="2256" w:type="dxa"/>
            <w:tcBorders>
              <w:top w:val="single" w:sz="4" w:space="0" w:color="595959" w:themeColor="text1" w:themeTint="A6"/>
              <w:bottom w:val="single" w:sz="4" w:space="0" w:color="595959" w:themeColor="text1" w:themeTint="A6"/>
            </w:tcBorders>
          </w:tcPr>
          <w:p w14:paraId="02B911FB" w14:textId="77777777" w:rsidR="00470320" w:rsidRDefault="00470320" w:rsidP="00470320">
            <w:r>
              <w:t>British Airways</w:t>
            </w:r>
            <w:r w:rsidR="00D87999">
              <w:t xml:space="preserve"> Plc</w:t>
            </w:r>
          </w:p>
        </w:tc>
        <w:tc>
          <w:tcPr>
            <w:tcW w:w="2257" w:type="dxa"/>
            <w:tcBorders>
              <w:top w:val="single" w:sz="4" w:space="0" w:color="595959" w:themeColor="text1" w:themeTint="A6"/>
              <w:bottom w:val="single" w:sz="4" w:space="0" w:color="595959" w:themeColor="text1" w:themeTint="A6"/>
            </w:tcBorders>
          </w:tcPr>
          <w:p w14:paraId="10F37DD0" w14:textId="77777777" w:rsidR="00470320" w:rsidRDefault="00470320" w:rsidP="00470320">
            <w:r>
              <w:t>Discounted flights</w:t>
            </w:r>
          </w:p>
        </w:tc>
        <w:tc>
          <w:tcPr>
            <w:tcW w:w="2256" w:type="dxa"/>
            <w:tcBorders>
              <w:top w:val="single" w:sz="4" w:space="0" w:color="595959" w:themeColor="text1" w:themeTint="A6"/>
              <w:bottom w:val="single" w:sz="4" w:space="0" w:color="595959" w:themeColor="text1" w:themeTint="A6"/>
            </w:tcBorders>
          </w:tcPr>
          <w:p w14:paraId="682E4DCF" w14:textId="77777777" w:rsidR="00470320" w:rsidRDefault="00470320" w:rsidP="00470320">
            <w:r>
              <w:t>Data Controller</w:t>
            </w:r>
          </w:p>
        </w:tc>
        <w:tc>
          <w:tcPr>
            <w:tcW w:w="2257" w:type="dxa"/>
            <w:tcBorders>
              <w:top w:val="single" w:sz="4" w:space="0" w:color="595959" w:themeColor="text1" w:themeTint="A6"/>
              <w:bottom w:val="single" w:sz="4" w:space="0" w:color="595959" w:themeColor="text1" w:themeTint="A6"/>
            </w:tcBorders>
          </w:tcPr>
          <w:p w14:paraId="536BE659" w14:textId="77777777" w:rsidR="00470320" w:rsidRDefault="00470320" w:rsidP="00470320">
            <w:r>
              <w:t>United Kingdom</w:t>
            </w:r>
          </w:p>
        </w:tc>
      </w:tr>
      <w:tr w:rsidR="004D3012" w14:paraId="7A909EB8" w14:textId="77777777" w:rsidTr="009F6F22">
        <w:tc>
          <w:tcPr>
            <w:tcW w:w="2256" w:type="dxa"/>
            <w:tcBorders>
              <w:top w:val="single" w:sz="4" w:space="0" w:color="595959" w:themeColor="text1" w:themeTint="A6"/>
            </w:tcBorders>
            <w:vAlign w:val="center"/>
          </w:tcPr>
          <w:p w14:paraId="1BFF8FD8" w14:textId="77777777" w:rsidR="004D3012" w:rsidRDefault="004D3012" w:rsidP="004101AD">
            <w:r>
              <w:t>Tech Tuners</w:t>
            </w:r>
            <w:r w:rsidR="00005D54">
              <w:t>, Inc</w:t>
            </w:r>
          </w:p>
        </w:tc>
        <w:tc>
          <w:tcPr>
            <w:tcW w:w="2257" w:type="dxa"/>
            <w:tcBorders>
              <w:top w:val="single" w:sz="4" w:space="0" w:color="595959" w:themeColor="text1" w:themeTint="A6"/>
            </w:tcBorders>
            <w:vAlign w:val="center"/>
          </w:tcPr>
          <w:p w14:paraId="363E1A86" w14:textId="77777777" w:rsidR="004D3012" w:rsidRDefault="004D3012" w:rsidP="004101AD">
            <w:r>
              <w:t>Discounts flights administration</w:t>
            </w:r>
          </w:p>
        </w:tc>
        <w:tc>
          <w:tcPr>
            <w:tcW w:w="2256" w:type="dxa"/>
            <w:tcBorders>
              <w:top w:val="single" w:sz="4" w:space="0" w:color="595959" w:themeColor="text1" w:themeTint="A6"/>
            </w:tcBorders>
            <w:vAlign w:val="center"/>
          </w:tcPr>
          <w:p w14:paraId="078C6458" w14:textId="77777777" w:rsidR="004D3012" w:rsidRDefault="004D3012" w:rsidP="004101AD">
            <w:r>
              <w:t>Data Processor</w:t>
            </w:r>
          </w:p>
        </w:tc>
        <w:tc>
          <w:tcPr>
            <w:tcW w:w="2257" w:type="dxa"/>
            <w:tcBorders>
              <w:top w:val="single" w:sz="4" w:space="0" w:color="595959" w:themeColor="text1" w:themeTint="A6"/>
            </w:tcBorders>
            <w:vAlign w:val="center"/>
          </w:tcPr>
          <w:p w14:paraId="2FF23965" w14:textId="77777777" w:rsidR="004D3012" w:rsidRDefault="004101AD" w:rsidP="004101AD">
            <w:r>
              <w:t>Ireland</w:t>
            </w:r>
          </w:p>
        </w:tc>
      </w:tr>
      <w:tr w:rsidR="00470320" w14:paraId="5128E699" w14:textId="77777777" w:rsidTr="009F6F22">
        <w:tc>
          <w:tcPr>
            <w:tcW w:w="2256" w:type="dxa"/>
            <w:tcBorders>
              <w:bottom w:val="single" w:sz="4" w:space="0" w:color="595959" w:themeColor="text1" w:themeTint="A6"/>
            </w:tcBorders>
          </w:tcPr>
          <w:p w14:paraId="1926008B" w14:textId="77777777" w:rsidR="00470320" w:rsidRDefault="00470320" w:rsidP="00470320">
            <w:r>
              <w:t>Champneys</w:t>
            </w:r>
          </w:p>
        </w:tc>
        <w:tc>
          <w:tcPr>
            <w:tcW w:w="2257" w:type="dxa"/>
            <w:tcBorders>
              <w:bottom w:val="single" w:sz="4" w:space="0" w:color="595959" w:themeColor="text1" w:themeTint="A6"/>
            </w:tcBorders>
          </w:tcPr>
          <w:p w14:paraId="61EF862C" w14:textId="77777777" w:rsidR="00470320" w:rsidRPr="003F7888" w:rsidRDefault="00470320" w:rsidP="00470320">
            <w:r>
              <w:t>Discount spa breaks</w:t>
            </w:r>
          </w:p>
        </w:tc>
        <w:tc>
          <w:tcPr>
            <w:tcW w:w="2256" w:type="dxa"/>
            <w:tcBorders>
              <w:bottom w:val="single" w:sz="4" w:space="0" w:color="595959" w:themeColor="text1" w:themeTint="A6"/>
            </w:tcBorders>
          </w:tcPr>
          <w:p w14:paraId="3CFB303C" w14:textId="77777777" w:rsidR="00470320" w:rsidRDefault="00470320" w:rsidP="00470320">
            <w:r w:rsidRPr="003F7888">
              <w:t>Data Controller</w:t>
            </w:r>
          </w:p>
        </w:tc>
        <w:tc>
          <w:tcPr>
            <w:tcW w:w="2257" w:type="dxa"/>
            <w:tcBorders>
              <w:bottom w:val="single" w:sz="4" w:space="0" w:color="595959" w:themeColor="text1" w:themeTint="A6"/>
            </w:tcBorders>
          </w:tcPr>
          <w:p w14:paraId="0B763701" w14:textId="77777777" w:rsidR="00470320" w:rsidRDefault="00470320" w:rsidP="00470320">
            <w:r>
              <w:t>United Kingdom</w:t>
            </w:r>
          </w:p>
        </w:tc>
      </w:tr>
      <w:tr w:rsidR="00470320" w14:paraId="4444D4E0" w14:textId="77777777" w:rsidTr="009F6F22">
        <w:tc>
          <w:tcPr>
            <w:tcW w:w="2256" w:type="dxa"/>
            <w:tcBorders>
              <w:top w:val="single" w:sz="4" w:space="0" w:color="595959" w:themeColor="text1" w:themeTint="A6"/>
              <w:bottom w:val="single" w:sz="4" w:space="0" w:color="595959" w:themeColor="text1" w:themeTint="A6"/>
            </w:tcBorders>
          </w:tcPr>
          <w:p w14:paraId="29234F21" w14:textId="77777777" w:rsidR="00470320" w:rsidRDefault="00470320" w:rsidP="00470320">
            <w:r>
              <w:t>Smith</w:t>
            </w:r>
            <w:r w:rsidR="003B7DE5">
              <w:t xml:space="preserve"> Global Limited</w:t>
            </w:r>
          </w:p>
        </w:tc>
        <w:tc>
          <w:tcPr>
            <w:tcW w:w="2257" w:type="dxa"/>
            <w:tcBorders>
              <w:top w:val="single" w:sz="4" w:space="0" w:color="595959" w:themeColor="text1" w:themeTint="A6"/>
              <w:bottom w:val="single" w:sz="4" w:space="0" w:color="595959" w:themeColor="text1" w:themeTint="A6"/>
            </w:tcBorders>
          </w:tcPr>
          <w:p w14:paraId="4A9F6CC5" w14:textId="77777777" w:rsidR="00470320" w:rsidRPr="003F7888" w:rsidRDefault="00470320" w:rsidP="00470320">
            <w:r>
              <w:t>Discounted luxury holidays</w:t>
            </w:r>
          </w:p>
        </w:tc>
        <w:tc>
          <w:tcPr>
            <w:tcW w:w="2256" w:type="dxa"/>
            <w:tcBorders>
              <w:top w:val="single" w:sz="4" w:space="0" w:color="595959" w:themeColor="text1" w:themeTint="A6"/>
              <w:bottom w:val="single" w:sz="4" w:space="0" w:color="595959" w:themeColor="text1" w:themeTint="A6"/>
            </w:tcBorders>
          </w:tcPr>
          <w:p w14:paraId="611C9BDA" w14:textId="77777777" w:rsidR="00470320" w:rsidRDefault="00470320" w:rsidP="00470320">
            <w:r w:rsidRPr="003F7888">
              <w:t>Data Controller</w:t>
            </w:r>
          </w:p>
        </w:tc>
        <w:tc>
          <w:tcPr>
            <w:tcW w:w="2257" w:type="dxa"/>
            <w:tcBorders>
              <w:top w:val="single" w:sz="4" w:space="0" w:color="595959" w:themeColor="text1" w:themeTint="A6"/>
              <w:bottom w:val="single" w:sz="4" w:space="0" w:color="595959" w:themeColor="text1" w:themeTint="A6"/>
            </w:tcBorders>
          </w:tcPr>
          <w:p w14:paraId="2193F5AE" w14:textId="77777777" w:rsidR="00470320" w:rsidRDefault="00470320" w:rsidP="00470320">
            <w:r>
              <w:t>United Kingdom</w:t>
            </w:r>
          </w:p>
        </w:tc>
      </w:tr>
      <w:tr w:rsidR="00470320" w14:paraId="439C127A" w14:textId="77777777" w:rsidTr="009F6F22">
        <w:tc>
          <w:tcPr>
            <w:tcW w:w="2256" w:type="dxa"/>
            <w:tcBorders>
              <w:top w:val="single" w:sz="4" w:space="0" w:color="595959" w:themeColor="text1" w:themeTint="A6"/>
              <w:bottom w:val="single" w:sz="4" w:space="0" w:color="595959" w:themeColor="text1" w:themeTint="A6"/>
            </w:tcBorders>
          </w:tcPr>
          <w:p w14:paraId="1FA765DA" w14:textId="77777777" w:rsidR="00470320" w:rsidRDefault="004D3012" w:rsidP="00470320">
            <w:r>
              <w:t>Voyage SCNF Ltd</w:t>
            </w:r>
          </w:p>
        </w:tc>
        <w:tc>
          <w:tcPr>
            <w:tcW w:w="2257" w:type="dxa"/>
            <w:tcBorders>
              <w:top w:val="single" w:sz="4" w:space="0" w:color="595959" w:themeColor="text1" w:themeTint="A6"/>
              <w:bottom w:val="single" w:sz="4" w:space="0" w:color="595959" w:themeColor="text1" w:themeTint="A6"/>
            </w:tcBorders>
          </w:tcPr>
          <w:p w14:paraId="73FB12D1" w14:textId="77777777" w:rsidR="00470320" w:rsidRPr="003F7888" w:rsidRDefault="00470320" w:rsidP="00470320">
            <w:r>
              <w:t>Discounted Eurostar tickets.</w:t>
            </w:r>
          </w:p>
        </w:tc>
        <w:tc>
          <w:tcPr>
            <w:tcW w:w="2256" w:type="dxa"/>
            <w:tcBorders>
              <w:top w:val="single" w:sz="4" w:space="0" w:color="595959" w:themeColor="text1" w:themeTint="A6"/>
              <w:bottom w:val="single" w:sz="4" w:space="0" w:color="595959" w:themeColor="text1" w:themeTint="A6"/>
            </w:tcBorders>
          </w:tcPr>
          <w:p w14:paraId="020DC5BB" w14:textId="77777777" w:rsidR="00470320" w:rsidRDefault="00470320" w:rsidP="00470320">
            <w:r w:rsidRPr="003F7888">
              <w:t>Data Controller</w:t>
            </w:r>
          </w:p>
        </w:tc>
        <w:tc>
          <w:tcPr>
            <w:tcW w:w="2257" w:type="dxa"/>
            <w:tcBorders>
              <w:top w:val="single" w:sz="4" w:space="0" w:color="595959" w:themeColor="text1" w:themeTint="A6"/>
              <w:bottom w:val="single" w:sz="4" w:space="0" w:color="595959" w:themeColor="text1" w:themeTint="A6"/>
            </w:tcBorders>
          </w:tcPr>
          <w:p w14:paraId="65673654" w14:textId="77777777" w:rsidR="00470320" w:rsidRDefault="00470320" w:rsidP="00470320">
            <w:r>
              <w:t>United Kingdom</w:t>
            </w:r>
          </w:p>
        </w:tc>
      </w:tr>
      <w:tr w:rsidR="00BA55DC" w14:paraId="5ED17481" w14:textId="77777777" w:rsidTr="009F6F22">
        <w:tc>
          <w:tcPr>
            <w:tcW w:w="2256" w:type="dxa"/>
            <w:tcBorders>
              <w:top w:val="single" w:sz="4" w:space="0" w:color="595959" w:themeColor="text1" w:themeTint="A6"/>
              <w:bottom w:val="single" w:sz="4" w:space="0" w:color="595959" w:themeColor="text1" w:themeTint="A6"/>
            </w:tcBorders>
          </w:tcPr>
          <w:p w14:paraId="15404BB5" w14:textId="4B14557E" w:rsidR="00BA55DC" w:rsidRDefault="00BA55DC" w:rsidP="00470320">
            <w:r>
              <w:t>Expedia</w:t>
            </w:r>
            <w:r w:rsidR="005D4FF5">
              <w:t>, Inc</w:t>
            </w:r>
          </w:p>
        </w:tc>
        <w:tc>
          <w:tcPr>
            <w:tcW w:w="2257" w:type="dxa"/>
            <w:tcBorders>
              <w:top w:val="single" w:sz="4" w:space="0" w:color="595959" w:themeColor="text1" w:themeTint="A6"/>
              <w:bottom w:val="single" w:sz="4" w:space="0" w:color="595959" w:themeColor="text1" w:themeTint="A6"/>
            </w:tcBorders>
          </w:tcPr>
          <w:p w14:paraId="5EA52C01" w14:textId="08BEA8F4" w:rsidR="00BA55DC" w:rsidRDefault="005D4FF5" w:rsidP="00470320">
            <w:r>
              <w:t>Discounted travel</w:t>
            </w:r>
          </w:p>
        </w:tc>
        <w:tc>
          <w:tcPr>
            <w:tcW w:w="2256" w:type="dxa"/>
            <w:tcBorders>
              <w:top w:val="single" w:sz="4" w:space="0" w:color="595959" w:themeColor="text1" w:themeTint="A6"/>
              <w:bottom w:val="single" w:sz="4" w:space="0" w:color="595959" w:themeColor="text1" w:themeTint="A6"/>
            </w:tcBorders>
          </w:tcPr>
          <w:p w14:paraId="0196069F" w14:textId="1607C0EE" w:rsidR="00BA55DC" w:rsidRPr="003F7888" w:rsidRDefault="00553C32" w:rsidP="00470320">
            <w:r>
              <w:t>Data Controller</w:t>
            </w:r>
          </w:p>
        </w:tc>
        <w:tc>
          <w:tcPr>
            <w:tcW w:w="2257" w:type="dxa"/>
            <w:tcBorders>
              <w:top w:val="single" w:sz="4" w:space="0" w:color="595959" w:themeColor="text1" w:themeTint="A6"/>
              <w:bottom w:val="single" w:sz="4" w:space="0" w:color="595959" w:themeColor="text1" w:themeTint="A6"/>
            </w:tcBorders>
          </w:tcPr>
          <w:p w14:paraId="7388B695" w14:textId="15645111" w:rsidR="00BA55DC" w:rsidRDefault="005D4FF5" w:rsidP="00470320">
            <w:r>
              <w:t>USA</w:t>
            </w:r>
          </w:p>
        </w:tc>
      </w:tr>
      <w:tr w:rsidR="00553C32" w14:paraId="39819D86" w14:textId="77777777" w:rsidTr="009F6F22">
        <w:tc>
          <w:tcPr>
            <w:tcW w:w="2256" w:type="dxa"/>
            <w:tcBorders>
              <w:top w:val="single" w:sz="4" w:space="0" w:color="595959" w:themeColor="text1" w:themeTint="A6"/>
              <w:bottom w:val="single" w:sz="4" w:space="0" w:color="595959" w:themeColor="text1" w:themeTint="A6"/>
            </w:tcBorders>
          </w:tcPr>
          <w:p w14:paraId="79C2FAD5" w14:textId="70707307" w:rsidR="00553C32" w:rsidRDefault="00553C32" w:rsidP="00470320">
            <w:r>
              <w:t>Virgin Atlantic</w:t>
            </w:r>
            <w:r w:rsidR="005D4FF5">
              <w:t xml:space="preserve"> Limited</w:t>
            </w:r>
          </w:p>
        </w:tc>
        <w:tc>
          <w:tcPr>
            <w:tcW w:w="2257" w:type="dxa"/>
            <w:tcBorders>
              <w:top w:val="single" w:sz="4" w:space="0" w:color="595959" w:themeColor="text1" w:themeTint="A6"/>
              <w:bottom w:val="single" w:sz="4" w:space="0" w:color="595959" w:themeColor="text1" w:themeTint="A6"/>
            </w:tcBorders>
          </w:tcPr>
          <w:p w14:paraId="481DBE68" w14:textId="4486A409" w:rsidR="00553C32" w:rsidRDefault="005D4FF5" w:rsidP="00470320">
            <w:r>
              <w:t>Discounted flights</w:t>
            </w:r>
          </w:p>
        </w:tc>
        <w:tc>
          <w:tcPr>
            <w:tcW w:w="2256" w:type="dxa"/>
            <w:tcBorders>
              <w:top w:val="single" w:sz="4" w:space="0" w:color="595959" w:themeColor="text1" w:themeTint="A6"/>
              <w:bottom w:val="single" w:sz="4" w:space="0" w:color="595959" w:themeColor="text1" w:themeTint="A6"/>
            </w:tcBorders>
          </w:tcPr>
          <w:p w14:paraId="381E6D87" w14:textId="6B231F00" w:rsidR="00553C32" w:rsidRDefault="00553C32" w:rsidP="00470320">
            <w:r>
              <w:t>Data Controller</w:t>
            </w:r>
          </w:p>
        </w:tc>
        <w:tc>
          <w:tcPr>
            <w:tcW w:w="2257" w:type="dxa"/>
            <w:tcBorders>
              <w:top w:val="single" w:sz="4" w:space="0" w:color="595959" w:themeColor="text1" w:themeTint="A6"/>
              <w:bottom w:val="single" w:sz="4" w:space="0" w:color="595959" w:themeColor="text1" w:themeTint="A6"/>
            </w:tcBorders>
          </w:tcPr>
          <w:p w14:paraId="025CB468" w14:textId="3D693989" w:rsidR="00553C32" w:rsidRDefault="00553C32" w:rsidP="00470320">
            <w:r>
              <w:t>United Kingdom</w:t>
            </w:r>
          </w:p>
        </w:tc>
      </w:tr>
    </w:tbl>
    <w:p w14:paraId="2877B2D6" w14:textId="333C115D" w:rsidR="00BA55DC" w:rsidRDefault="00BA55DC" w:rsidP="00BA55DC">
      <w:pPr>
        <w:pStyle w:val="Heading2"/>
      </w:pPr>
      <w:r>
        <w:t>Co-Branded Partners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BA55DC" w14:paraId="3D152E2F" w14:textId="77777777" w:rsidTr="00BA55DC">
        <w:tc>
          <w:tcPr>
            <w:tcW w:w="2256" w:type="dxa"/>
            <w:tcBorders>
              <w:top w:val="nil"/>
              <w:bottom w:val="single" w:sz="4" w:space="0" w:color="595959" w:themeColor="text1" w:themeTint="A6"/>
            </w:tcBorders>
          </w:tcPr>
          <w:p w14:paraId="131492E3" w14:textId="77777777" w:rsidR="00BA55DC" w:rsidRPr="00C54505" w:rsidRDefault="00BA55DC" w:rsidP="00BA55DC">
            <w:pPr>
              <w:rPr>
                <w:b/>
              </w:rPr>
            </w:pPr>
            <w:r>
              <w:rPr>
                <w:b/>
              </w:rPr>
              <w:t>Third Party</w:t>
            </w:r>
            <w:r w:rsidRPr="00C54505">
              <w:rPr>
                <w:b/>
              </w:rPr>
              <w:t>:</w:t>
            </w:r>
          </w:p>
        </w:tc>
        <w:tc>
          <w:tcPr>
            <w:tcW w:w="2257" w:type="dxa"/>
            <w:tcBorders>
              <w:top w:val="nil"/>
              <w:bottom w:val="single" w:sz="4" w:space="0" w:color="595959" w:themeColor="text1" w:themeTint="A6"/>
            </w:tcBorders>
          </w:tcPr>
          <w:p w14:paraId="1753D6F6" w14:textId="77777777" w:rsidR="00BA55DC" w:rsidRDefault="00BA55DC" w:rsidP="00BA55DC">
            <w:pPr>
              <w:rPr>
                <w:b/>
              </w:rPr>
            </w:pPr>
            <w:r>
              <w:rPr>
                <w:b/>
              </w:rPr>
              <w:t>Description:</w:t>
            </w:r>
          </w:p>
        </w:tc>
        <w:tc>
          <w:tcPr>
            <w:tcW w:w="2256" w:type="dxa"/>
            <w:tcBorders>
              <w:top w:val="nil"/>
              <w:bottom w:val="single" w:sz="4" w:space="0" w:color="595959" w:themeColor="text1" w:themeTint="A6"/>
            </w:tcBorders>
          </w:tcPr>
          <w:p w14:paraId="066A57F3" w14:textId="77777777" w:rsidR="00BA55DC" w:rsidRDefault="00BA55DC" w:rsidP="00BA55DC">
            <w:pPr>
              <w:rPr>
                <w:b/>
              </w:rPr>
            </w:pPr>
            <w:r>
              <w:rPr>
                <w:b/>
              </w:rPr>
              <w:t>Data Role:</w:t>
            </w:r>
          </w:p>
        </w:tc>
        <w:tc>
          <w:tcPr>
            <w:tcW w:w="2257" w:type="dxa"/>
            <w:tcBorders>
              <w:top w:val="nil"/>
              <w:bottom w:val="single" w:sz="4" w:space="0" w:color="595959" w:themeColor="text1" w:themeTint="A6"/>
            </w:tcBorders>
          </w:tcPr>
          <w:p w14:paraId="38BCC66E" w14:textId="77777777" w:rsidR="00BA55DC" w:rsidRPr="00C54505" w:rsidRDefault="00BA55DC" w:rsidP="00BA55DC">
            <w:pPr>
              <w:rPr>
                <w:b/>
              </w:rPr>
            </w:pPr>
            <w:r>
              <w:rPr>
                <w:b/>
              </w:rPr>
              <w:t>Jurisdiction</w:t>
            </w:r>
            <w:r w:rsidRPr="00C54505">
              <w:rPr>
                <w:b/>
              </w:rPr>
              <w:t>:</w:t>
            </w:r>
          </w:p>
        </w:tc>
      </w:tr>
      <w:tr w:rsidR="00BA55DC" w14:paraId="0484B4DC" w14:textId="77777777" w:rsidTr="00BA55DC">
        <w:tc>
          <w:tcPr>
            <w:tcW w:w="2256" w:type="dxa"/>
            <w:tcBorders>
              <w:top w:val="single" w:sz="4" w:space="0" w:color="595959" w:themeColor="text1" w:themeTint="A6"/>
              <w:bottom w:val="single" w:sz="4" w:space="0" w:color="595959" w:themeColor="text1" w:themeTint="A6"/>
            </w:tcBorders>
            <w:vAlign w:val="center"/>
          </w:tcPr>
          <w:p w14:paraId="7099967D" w14:textId="1B96694B" w:rsidR="00BA55DC" w:rsidRDefault="00BA55DC" w:rsidP="00BA55DC">
            <w:r>
              <w:t>American Express</w:t>
            </w:r>
            <w:r w:rsidR="005D4FF5">
              <w:t xml:space="preserve"> Services Europe Limited</w:t>
            </w:r>
          </w:p>
        </w:tc>
        <w:tc>
          <w:tcPr>
            <w:tcW w:w="2257" w:type="dxa"/>
            <w:tcBorders>
              <w:top w:val="single" w:sz="4" w:space="0" w:color="595959" w:themeColor="text1" w:themeTint="A6"/>
              <w:bottom w:val="single" w:sz="4" w:space="0" w:color="595959" w:themeColor="text1" w:themeTint="A6"/>
            </w:tcBorders>
            <w:vAlign w:val="center"/>
          </w:tcPr>
          <w:p w14:paraId="4F2F3C4F" w14:textId="7CB8049E" w:rsidR="00BA55DC" w:rsidRPr="009541DA" w:rsidRDefault="00BA55DC" w:rsidP="00BA55DC">
            <w:r>
              <w:t>Cashback rewards</w:t>
            </w:r>
          </w:p>
        </w:tc>
        <w:tc>
          <w:tcPr>
            <w:tcW w:w="2256" w:type="dxa"/>
            <w:tcBorders>
              <w:top w:val="single" w:sz="4" w:space="0" w:color="595959" w:themeColor="text1" w:themeTint="A6"/>
              <w:bottom w:val="single" w:sz="4" w:space="0" w:color="595959" w:themeColor="text1" w:themeTint="A6"/>
            </w:tcBorders>
            <w:vAlign w:val="center"/>
          </w:tcPr>
          <w:p w14:paraId="62298920" w14:textId="77777777" w:rsidR="00BA55DC" w:rsidRDefault="00BA55DC" w:rsidP="00BA55DC">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6E7E7613" w14:textId="77777777" w:rsidR="00BA55DC" w:rsidRDefault="00BA55DC" w:rsidP="00BA55DC">
            <w:r>
              <w:t>United Kingdom</w:t>
            </w:r>
          </w:p>
        </w:tc>
      </w:tr>
    </w:tbl>
    <w:p w14:paraId="2FEF33A1" w14:textId="3342E9E0" w:rsidR="00651CB6" w:rsidRDefault="00651CB6" w:rsidP="00651CB6">
      <w:pPr>
        <w:pStyle w:val="Heading2"/>
      </w:pPr>
      <w:r>
        <w:t>Clinical Assistance</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651CB6" w14:paraId="44E5FDCC" w14:textId="77777777" w:rsidTr="000A0F66">
        <w:tc>
          <w:tcPr>
            <w:tcW w:w="2256" w:type="dxa"/>
            <w:tcBorders>
              <w:top w:val="nil"/>
              <w:bottom w:val="single" w:sz="4" w:space="0" w:color="595959" w:themeColor="text1" w:themeTint="A6"/>
            </w:tcBorders>
          </w:tcPr>
          <w:p w14:paraId="069C8753" w14:textId="77777777" w:rsidR="00651CB6" w:rsidRPr="00C54505" w:rsidRDefault="00651CB6" w:rsidP="000A0F66">
            <w:pPr>
              <w:rPr>
                <w:b/>
              </w:rPr>
            </w:pPr>
            <w:r>
              <w:rPr>
                <w:b/>
              </w:rPr>
              <w:t>Third Party</w:t>
            </w:r>
            <w:r w:rsidRPr="00C54505">
              <w:rPr>
                <w:b/>
              </w:rPr>
              <w:t>:</w:t>
            </w:r>
          </w:p>
        </w:tc>
        <w:tc>
          <w:tcPr>
            <w:tcW w:w="2257" w:type="dxa"/>
            <w:tcBorders>
              <w:top w:val="nil"/>
              <w:bottom w:val="single" w:sz="4" w:space="0" w:color="595959" w:themeColor="text1" w:themeTint="A6"/>
            </w:tcBorders>
          </w:tcPr>
          <w:p w14:paraId="3E003AD8" w14:textId="77777777" w:rsidR="00651CB6" w:rsidRDefault="00651CB6" w:rsidP="000A0F66">
            <w:pPr>
              <w:rPr>
                <w:b/>
              </w:rPr>
            </w:pPr>
            <w:r>
              <w:rPr>
                <w:b/>
              </w:rPr>
              <w:t>Description:</w:t>
            </w:r>
          </w:p>
        </w:tc>
        <w:tc>
          <w:tcPr>
            <w:tcW w:w="2256" w:type="dxa"/>
            <w:tcBorders>
              <w:top w:val="nil"/>
              <w:bottom w:val="single" w:sz="4" w:space="0" w:color="595959" w:themeColor="text1" w:themeTint="A6"/>
            </w:tcBorders>
          </w:tcPr>
          <w:p w14:paraId="29DE3315" w14:textId="77777777" w:rsidR="00651CB6" w:rsidRDefault="00651CB6" w:rsidP="000A0F66">
            <w:pPr>
              <w:rPr>
                <w:b/>
              </w:rPr>
            </w:pPr>
            <w:r>
              <w:rPr>
                <w:b/>
              </w:rPr>
              <w:t>Data Role:</w:t>
            </w:r>
          </w:p>
        </w:tc>
        <w:tc>
          <w:tcPr>
            <w:tcW w:w="2257" w:type="dxa"/>
            <w:tcBorders>
              <w:top w:val="nil"/>
              <w:bottom w:val="single" w:sz="4" w:space="0" w:color="595959" w:themeColor="text1" w:themeTint="A6"/>
            </w:tcBorders>
          </w:tcPr>
          <w:p w14:paraId="4C5A7276" w14:textId="77777777" w:rsidR="00651CB6" w:rsidRPr="00C54505" w:rsidRDefault="00651CB6" w:rsidP="000A0F66">
            <w:pPr>
              <w:rPr>
                <w:b/>
              </w:rPr>
            </w:pPr>
            <w:r>
              <w:rPr>
                <w:b/>
              </w:rPr>
              <w:t>Jurisdiction</w:t>
            </w:r>
            <w:r w:rsidRPr="00C54505">
              <w:rPr>
                <w:b/>
              </w:rPr>
              <w:t>:</w:t>
            </w:r>
          </w:p>
        </w:tc>
      </w:tr>
      <w:tr w:rsidR="00651CB6" w14:paraId="4B9F40B9" w14:textId="77777777" w:rsidTr="000A0F66">
        <w:tc>
          <w:tcPr>
            <w:tcW w:w="2256" w:type="dxa"/>
            <w:tcBorders>
              <w:top w:val="single" w:sz="4" w:space="0" w:color="595959" w:themeColor="text1" w:themeTint="A6"/>
              <w:bottom w:val="single" w:sz="4" w:space="0" w:color="595959" w:themeColor="text1" w:themeTint="A6"/>
            </w:tcBorders>
            <w:vAlign w:val="center"/>
          </w:tcPr>
          <w:p w14:paraId="46464849" w14:textId="0C7D1AFD" w:rsidR="00651CB6" w:rsidRDefault="00651CB6" w:rsidP="000A0F66">
            <w:r>
              <w:t>Super Carers Limited</w:t>
            </w:r>
          </w:p>
        </w:tc>
        <w:tc>
          <w:tcPr>
            <w:tcW w:w="2257" w:type="dxa"/>
            <w:tcBorders>
              <w:top w:val="single" w:sz="4" w:space="0" w:color="595959" w:themeColor="text1" w:themeTint="A6"/>
              <w:bottom w:val="single" w:sz="4" w:space="0" w:color="595959" w:themeColor="text1" w:themeTint="A6"/>
            </w:tcBorders>
            <w:vAlign w:val="center"/>
          </w:tcPr>
          <w:p w14:paraId="114FF5CF" w14:textId="0F5504DB" w:rsidR="00651CB6" w:rsidRPr="009541DA" w:rsidRDefault="00651CB6" w:rsidP="000A0F66">
            <w:r>
              <w:t>Customer support services</w:t>
            </w:r>
          </w:p>
        </w:tc>
        <w:tc>
          <w:tcPr>
            <w:tcW w:w="2256" w:type="dxa"/>
            <w:tcBorders>
              <w:top w:val="single" w:sz="4" w:space="0" w:color="595959" w:themeColor="text1" w:themeTint="A6"/>
              <w:bottom w:val="single" w:sz="4" w:space="0" w:color="595959" w:themeColor="text1" w:themeTint="A6"/>
            </w:tcBorders>
            <w:vAlign w:val="center"/>
          </w:tcPr>
          <w:p w14:paraId="4395BF25" w14:textId="77777777" w:rsidR="00651CB6" w:rsidRDefault="00651CB6" w:rsidP="000A0F66">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62D2CA14" w14:textId="77777777" w:rsidR="00651CB6" w:rsidRDefault="00651CB6" w:rsidP="000A0F66">
            <w:r>
              <w:t>United Kingdom</w:t>
            </w:r>
          </w:p>
        </w:tc>
      </w:tr>
    </w:tbl>
    <w:p w14:paraId="557DBA9F" w14:textId="77777777" w:rsidR="00B857FF" w:rsidRDefault="00B857FF" w:rsidP="00B857FF">
      <w:pPr>
        <w:pStyle w:val="Heading2"/>
      </w:pPr>
      <w:r>
        <w:t>Health checks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470320" w14:paraId="4F18E3E7" w14:textId="77777777" w:rsidTr="009F6F22">
        <w:tc>
          <w:tcPr>
            <w:tcW w:w="2256" w:type="dxa"/>
            <w:tcBorders>
              <w:top w:val="nil"/>
              <w:bottom w:val="single" w:sz="4" w:space="0" w:color="595959" w:themeColor="text1" w:themeTint="A6"/>
            </w:tcBorders>
          </w:tcPr>
          <w:p w14:paraId="536D399B" w14:textId="77777777" w:rsidR="00470320" w:rsidRPr="00C54505" w:rsidRDefault="00470320" w:rsidP="00470320">
            <w:pPr>
              <w:rPr>
                <w:b/>
              </w:rPr>
            </w:pPr>
            <w:r>
              <w:rPr>
                <w:b/>
              </w:rPr>
              <w:t>Third Party</w:t>
            </w:r>
            <w:r w:rsidRPr="00C54505">
              <w:rPr>
                <w:b/>
              </w:rPr>
              <w:t>:</w:t>
            </w:r>
          </w:p>
        </w:tc>
        <w:tc>
          <w:tcPr>
            <w:tcW w:w="2257" w:type="dxa"/>
            <w:tcBorders>
              <w:top w:val="nil"/>
              <w:bottom w:val="single" w:sz="4" w:space="0" w:color="595959" w:themeColor="text1" w:themeTint="A6"/>
            </w:tcBorders>
          </w:tcPr>
          <w:p w14:paraId="2047D2F7" w14:textId="77777777" w:rsidR="00470320" w:rsidRDefault="00470320" w:rsidP="00470320">
            <w:pPr>
              <w:rPr>
                <w:b/>
              </w:rPr>
            </w:pPr>
            <w:r>
              <w:rPr>
                <w:b/>
              </w:rPr>
              <w:t>Description:</w:t>
            </w:r>
          </w:p>
        </w:tc>
        <w:tc>
          <w:tcPr>
            <w:tcW w:w="2256" w:type="dxa"/>
            <w:tcBorders>
              <w:top w:val="nil"/>
              <w:bottom w:val="single" w:sz="4" w:space="0" w:color="595959" w:themeColor="text1" w:themeTint="A6"/>
            </w:tcBorders>
          </w:tcPr>
          <w:p w14:paraId="7E751788" w14:textId="77777777" w:rsidR="00470320" w:rsidRDefault="00470320" w:rsidP="00470320">
            <w:pPr>
              <w:rPr>
                <w:b/>
              </w:rPr>
            </w:pPr>
            <w:r>
              <w:rPr>
                <w:b/>
              </w:rPr>
              <w:t>Data Role:</w:t>
            </w:r>
          </w:p>
        </w:tc>
        <w:tc>
          <w:tcPr>
            <w:tcW w:w="2257" w:type="dxa"/>
            <w:tcBorders>
              <w:top w:val="nil"/>
              <w:bottom w:val="single" w:sz="4" w:space="0" w:color="595959" w:themeColor="text1" w:themeTint="A6"/>
            </w:tcBorders>
          </w:tcPr>
          <w:p w14:paraId="6D14B962" w14:textId="77777777" w:rsidR="00470320" w:rsidRPr="00C54505" w:rsidRDefault="00470320" w:rsidP="00470320">
            <w:pPr>
              <w:rPr>
                <w:b/>
              </w:rPr>
            </w:pPr>
            <w:r>
              <w:rPr>
                <w:b/>
              </w:rPr>
              <w:t>Jurisdiction</w:t>
            </w:r>
            <w:r w:rsidRPr="00C54505">
              <w:rPr>
                <w:b/>
              </w:rPr>
              <w:t>:</w:t>
            </w:r>
          </w:p>
        </w:tc>
      </w:tr>
      <w:tr w:rsidR="00470320" w14:paraId="5348C435" w14:textId="77777777" w:rsidTr="009F6F22">
        <w:tc>
          <w:tcPr>
            <w:tcW w:w="2256" w:type="dxa"/>
            <w:tcBorders>
              <w:top w:val="single" w:sz="4" w:space="0" w:color="595959" w:themeColor="text1" w:themeTint="A6"/>
              <w:bottom w:val="single" w:sz="4" w:space="0" w:color="595959" w:themeColor="text1" w:themeTint="A6"/>
            </w:tcBorders>
            <w:vAlign w:val="center"/>
          </w:tcPr>
          <w:p w14:paraId="08EC0623" w14:textId="77777777" w:rsidR="00470320" w:rsidRDefault="00B32B32" w:rsidP="00873471">
            <w:r w:rsidRPr="00B32B32">
              <w:t>Allen Carr's Easyway (International) Ltd</w:t>
            </w:r>
          </w:p>
        </w:tc>
        <w:tc>
          <w:tcPr>
            <w:tcW w:w="2257" w:type="dxa"/>
            <w:tcBorders>
              <w:top w:val="single" w:sz="4" w:space="0" w:color="595959" w:themeColor="text1" w:themeTint="A6"/>
              <w:bottom w:val="single" w:sz="4" w:space="0" w:color="595959" w:themeColor="text1" w:themeTint="A6"/>
            </w:tcBorders>
            <w:vAlign w:val="center"/>
          </w:tcPr>
          <w:p w14:paraId="61B431CC" w14:textId="77777777" w:rsidR="00470320" w:rsidRPr="009541DA" w:rsidRDefault="00470320" w:rsidP="00873471">
            <w:r>
              <w:t>Smoke cessation</w:t>
            </w:r>
          </w:p>
        </w:tc>
        <w:tc>
          <w:tcPr>
            <w:tcW w:w="2256" w:type="dxa"/>
            <w:tcBorders>
              <w:top w:val="single" w:sz="4" w:space="0" w:color="595959" w:themeColor="text1" w:themeTint="A6"/>
              <w:bottom w:val="single" w:sz="4" w:space="0" w:color="595959" w:themeColor="text1" w:themeTint="A6"/>
            </w:tcBorders>
            <w:vAlign w:val="center"/>
          </w:tcPr>
          <w:p w14:paraId="58E74B14" w14:textId="77777777" w:rsidR="00470320" w:rsidRDefault="00470320" w:rsidP="00873471">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3C3834A7" w14:textId="77777777" w:rsidR="00470320" w:rsidRDefault="00470320" w:rsidP="00873471">
            <w:r>
              <w:t>United Kingdom</w:t>
            </w:r>
          </w:p>
        </w:tc>
      </w:tr>
      <w:tr w:rsidR="00470320" w14:paraId="58CC4DBB" w14:textId="77777777" w:rsidTr="009F6F22">
        <w:tc>
          <w:tcPr>
            <w:tcW w:w="2256" w:type="dxa"/>
            <w:tcBorders>
              <w:top w:val="single" w:sz="4" w:space="0" w:color="595959" w:themeColor="text1" w:themeTint="A6"/>
              <w:bottom w:val="single" w:sz="4" w:space="0" w:color="595959" w:themeColor="text1" w:themeTint="A6"/>
            </w:tcBorders>
            <w:vAlign w:val="center"/>
          </w:tcPr>
          <w:p w14:paraId="299C016B" w14:textId="77777777" w:rsidR="00470320" w:rsidRDefault="00B32B32" w:rsidP="00873471">
            <w:r w:rsidRPr="00B32B32">
              <w:t>Bluecrest Health Screening Ltd</w:t>
            </w:r>
          </w:p>
        </w:tc>
        <w:tc>
          <w:tcPr>
            <w:tcW w:w="2257" w:type="dxa"/>
            <w:tcBorders>
              <w:top w:val="single" w:sz="4" w:space="0" w:color="595959" w:themeColor="text1" w:themeTint="A6"/>
              <w:bottom w:val="single" w:sz="4" w:space="0" w:color="595959" w:themeColor="text1" w:themeTint="A6"/>
            </w:tcBorders>
            <w:vAlign w:val="center"/>
          </w:tcPr>
          <w:p w14:paraId="60EF2961" w14:textId="77777777" w:rsidR="00470320" w:rsidRPr="009541DA" w:rsidRDefault="00470320" w:rsidP="00873471">
            <w:r>
              <w:t>Health screening</w:t>
            </w:r>
          </w:p>
        </w:tc>
        <w:tc>
          <w:tcPr>
            <w:tcW w:w="2256" w:type="dxa"/>
            <w:tcBorders>
              <w:top w:val="single" w:sz="4" w:space="0" w:color="595959" w:themeColor="text1" w:themeTint="A6"/>
              <w:bottom w:val="single" w:sz="4" w:space="0" w:color="595959" w:themeColor="text1" w:themeTint="A6"/>
            </w:tcBorders>
            <w:vAlign w:val="center"/>
          </w:tcPr>
          <w:p w14:paraId="52136154" w14:textId="77777777" w:rsidR="00470320" w:rsidRDefault="00470320" w:rsidP="00873471">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4C89AD5B" w14:textId="77777777" w:rsidR="00470320" w:rsidRDefault="00470320" w:rsidP="00873471">
            <w:r>
              <w:t>United Kingdom</w:t>
            </w:r>
          </w:p>
        </w:tc>
      </w:tr>
      <w:tr w:rsidR="00470320" w14:paraId="1665E623" w14:textId="77777777" w:rsidTr="009F6F22">
        <w:tc>
          <w:tcPr>
            <w:tcW w:w="2256" w:type="dxa"/>
            <w:tcBorders>
              <w:top w:val="single" w:sz="4" w:space="0" w:color="595959" w:themeColor="text1" w:themeTint="A6"/>
              <w:bottom w:val="single" w:sz="4" w:space="0" w:color="595959" w:themeColor="text1" w:themeTint="A6"/>
            </w:tcBorders>
            <w:vAlign w:val="center"/>
          </w:tcPr>
          <w:p w14:paraId="30CED853" w14:textId="77777777" w:rsidR="00470320" w:rsidRDefault="00B32B32" w:rsidP="00873471">
            <w:r w:rsidRPr="00B32B32">
              <w:t>BMI Healthcare Limited</w:t>
            </w:r>
          </w:p>
        </w:tc>
        <w:tc>
          <w:tcPr>
            <w:tcW w:w="2257" w:type="dxa"/>
            <w:tcBorders>
              <w:top w:val="single" w:sz="4" w:space="0" w:color="595959" w:themeColor="text1" w:themeTint="A6"/>
              <w:bottom w:val="single" w:sz="4" w:space="0" w:color="595959" w:themeColor="text1" w:themeTint="A6"/>
            </w:tcBorders>
            <w:vAlign w:val="center"/>
          </w:tcPr>
          <w:p w14:paraId="0A4DB662" w14:textId="77777777" w:rsidR="00470320" w:rsidRPr="009541DA" w:rsidRDefault="00470320" w:rsidP="00873471">
            <w:r>
              <w:t>Health screening</w:t>
            </w:r>
          </w:p>
        </w:tc>
        <w:tc>
          <w:tcPr>
            <w:tcW w:w="2256" w:type="dxa"/>
            <w:tcBorders>
              <w:top w:val="single" w:sz="4" w:space="0" w:color="595959" w:themeColor="text1" w:themeTint="A6"/>
              <w:bottom w:val="single" w:sz="4" w:space="0" w:color="595959" w:themeColor="text1" w:themeTint="A6"/>
            </w:tcBorders>
            <w:vAlign w:val="center"/>
          </w:tcPr>
          <w:p w14:paraId="625A72FD" w14:textId="77777777" w:rsidR="00470320" w:rsidRDefault="00470320" w:rsidP="00873471">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42FA4640" w14:textId="77777777" w:rsidR="00470320" w:rsidRDefault="00470320" w:rsidP="00873471">
            <w:r>
              <w:t>United Kingdom</w:t>
            </w:r>
          </w:p>
        </w:tc>
      </w:tr>
      <w:tr w:rsidR="00470320" w14:paraId="77AEF280" w14:textId="77777777" w:rsidTr="009F6F22">
        <w:tc>
          <w:tcPr>
            <w:tcW w:w="2256" w:type="dxa"/>
            <w:tcBorders>
              <w:top w:val="single" w:sz="4" w:space="0" w:color="595959" w:themeColor="text1" w:themeTint="A6"/>
              <w:bottom w:val="single" w:sz="4" w:space="0" w:color="595959" w:themeColor="text1" w:themeTint="A6"/>
            </w:tcBorders>
            <w:vAlign w:val="center"/>
          </w:tcPr>
          <w:p w14:paraId="5E3A7ADF" w14:textId="77777777" w:rsidR="00470320" w:rsidRDefault="00470320" w:rsidP="00873471">
            <w:r>
              <w:t>Nuffield Health</w:t>
            </w:r>
          </w:p>
        </w:tc>
        <w:tc>
          <w:tcPr>
            <w:tcW w:w="2257" w:type="dxa"/>
            <w:tcBorders>
              <w:top w:val="single" w:sz="4" w:space="0" w:color="595959" w:themeColor="text1" w:themeTint="A6"/>
              <w:bottom w:val="single" w:sz="4" w:space="0" w:color="595959" w:themeColor="text1" w:themeTint="A6"/>
            </w:tcBorders>
            <w:vAlign w:val="center"/>
          </w:tcPr>
          <w:p w14:paraId="048892A9" w14:textId="77777777" w:rsidR="00470320" w:rsidRPr="009541DA" w:rsidRDefault="00470320" w:rsidP="00873471">
            <w:r>
              <w:t>Health screening</w:t>
            </w:r>
          </w:p>
        </w:tc>
        <w:tc>
          <w:tcPr>
            <w:tcW w:w="2256" w:type="dxa"/>
            <w:tcBorders>
              <w:top w:val="single" w:sz="4" w:space="0" w:color="595959" w:themeColor="text1" w:themeTint="A6"/>
              <w:bottom w:val="single" w:sz="4" w:space="0" w:color="595959" w:themeColor="text1" w:themeTint="A6"/>
            </w:tcBorders>
            <w:vAlign w:val="center"/>
          </w:tcPr>
          <w:p w14:paraId="066F021D" w14:textId="77777777" w:rsidR="00470320" w:rsidRDefault="00470320" w:rsidP="00873471">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6BB0C629" w14:textId="77777777" w:rsidR="00470320" w:rsidRDefault="00470320" w:rsidP="00873471">
            <w:r>
              <w:t>United Kingdom</w:t>
            </w:r>
          </w:p>
        </w:tc>
      </w:tr>
    </w:tbl>
    <w:p w14:paraId="55CB89DE" w14:textId="77777777" w:rsidR="00CC7D86" w:rsidRDefault="00CC7D86" w:rsidP="00CC7D86">
      <w:pPr>
        <w:pStyle w:val="Heading2"/>
      </w:pPr>
      <w:r>
        <w:t>Mental Wellbeing</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CC7D86" w14:paraId="5C082A51" w14:textId="77777777" w:rsidTr="009F6F22">
        <w:tc>
          <w:tcPr>
            <w:tcW w:w="2256" w:type="dxa"/>
            <w:tcBorders>
              <w:top w:val="nil"/>
              <w:bottom w:val="single" w:sz="4" w:space="0" w:color="595959" w:themeColor="text1" w:themeTint="A6"/>
            </w:tcBorders>
          </w:tcPr>
          <w:p w14:paraId="7C74E2CF" w14:textId="77777777" w:rsidR="00CC7D86" w:rsidRPr="00C54505" w:rsidRDefault="00CC7D86" w:rsidP="00985289">
            <w:pPr>
              <w:rPr>
                <w:b/>
              </w:rPr>
            </w:pPr>
            <w:r>
              <w:rPr>
                <w:b/>
              </w:rPr>
              <w:t>Third Party</w:t>
            </w:r>
            <w:r w:rsidRPr="00C54505">
              <w:rPr>
                <w:b/>
              </w:rPr>
              <w:t>:</w:t>
            </w:r>
          </w:p>
        </w:tc>
        <w:tc>
          <w:tcPr>
            <w:tcW w:w="2257" w:type="dxa"/>
            <w:tcBorders>
              <w:top w:val="nil"/>
              <w:bottom w:val="single" w:sz="4" w:space="0" w:color="595959" w:themeColor="text1" w:themeTint="A6"/>
            </w:tcBorders>
          </w:tcPr>
          <w:p w14:paraId="2B2E253F" w14:textId="77777777" w:rsidR="00CC7D86" w:rsidRDefault="00CC7D86" w:rsidP="00985289">
            <w:pPr>
              <w:rPr>
                <w:b/>
              </w:rPr>
            </w:pPr>
            <w:r>
              <w:rPr>
                <w:b/>
              </w:rPr>
              <w:t>Description:</w:t>
            </w:r>
          </w:p>
        </w:tc>
        <w:tc>
          <w:tcPr>
            <w:tcW w:w="2256" w:type="dxa"/>
            <w:tcBorders>
              <w:top w:val="nil"/>
              <w:bottom w:val="single" w:sz="4" w:space="0" w:color="595959" w:themeColor="text1" w:themeTint="A6"/>
            </w:tcBorders>
          </w:tcPr>
          <w:p w14:paraId="2457BA14" w14:textId="77777777" w:rsidR="00CC7D86" w:rsidRDefault="00CC7D86" w:rsidP="00985289">
            <w:pPr>
              <w:rPr>
                <w:b/>
              </w:rPr>
            </w:pPr>
            <w:r>
              <w:rPr>
                <w:b/>
              </w:rPr>
              <w:t>Data Role:</w:t>
            </w:r>
          </w:p>
        </w:tc>
        <w:tc>
          <w:tcPr>
            <w:tcW w:w="2257" w:type="dxa"/>
            <w:tcBorders>
              <w:top w:val="nil"/>
              <w:bottom w:val="single" w:sz="4" w:space="0" w:color="595959" w:themeColor="text1" w:themeTint="A6"/>
            </w:tcBorders>
          </w:tcPr>
          <w:p w14:paraId="548A6316" w14:textId="77777777" w:rsidR="00CC7D86" w:rsidRPr="00C54505" w:rsidRDefault="00CC7D86" w:rsidP="00985289">
            <w:pPr>
              <w:rPr>
                <w:b/>
              </w:rPr>
            </w:pPr>
            <w:r>
              <w:rPr>
                <w:b/>
              </w:rPr>
              <w:t>Jurisdiction</w:t>
            </w:r>
            <w:r w:rsidRPr="00C54505">
              <w:rPr>
                <w:b/>
              </w:rPr>
              <w:t>:</w:t>
            </w:r>
          </w:p>
        </w:tc>
      </w:tr>
      <w:tr w:rsidR="00CC7D86" w14:paraId="1BB81D5C" w14:textId="77777777" w:rsidTr="009F6F22">
        <w:tc>
          <w:tcPr>
            <w:tcW w:w="2256" w:type="dxa"/>
            <w:tcBorders>
              <w:top w:val="single" w:sz="4" w:space="0" w:color="595959" w:themeColor="text1" w:themeTint="A6"/>
              <w:bottom w:val="single" w:sz="4" w:space="0" w:color="595959" w:themeColor="text1" w:themeTint="A6"/>
            </w:tcBorders>
            <w:vAlign w:val="center"/>
          </w:tcPr>
          <w:p w14:paraId="404C51C6" w14:textId="77777777" w:rsidR="00CC7D86" w:rsidRDefault="00B32B32" w:rsidP="00556B09">
            <w:r w:rsidRPr="00B32B32">
              <w:t>Headspace Meditation Limited</w:t>
            </w:r>
          </w:p>
        </w:tc>
        <w:tc>
          <w:tcPr>
            <w:tcW w:w="2257" w:type="dxa"/>
            <w:tcBorders>
              <w:top w:val="single" w:sz="4" w:space="0" w:color="595959" w:themeColor="text1" w:themeTint="A6"/>
              <w:bottom w:val="single" w:sz="4" w:space="0" w:color="595959" w:themeColor="text1" w:themeTint="A6"/>
            </w:tcBorders>
            <w:vAlign w:val="center"/>
          </w:tcPr>
          <w:p w14:paraId="4AE9E56E" w14:textId="77777777" w:rsidR="00CC7D86" w:rsidRPr="009541DA" w:rsidRDefault="00B32B32" w:rsidP="00556B09">
            <w:r>
              <w:t>Mindfulness App</w:t>
            </w:r>
          </w:p>
        </w:tc>
        <w:tc>
          <w:tcPr>
            <w:tcW w:w="2256" w:type="dxa"/>
            <w:tcBorders>
              <w:top w:val="single" w:sz="4" w:space="0" w:color="595959" w:themeColor="text1" w:themeTint="A6"/>
              <w:bottom w:val="single" w:sz="4" w:space="0" w:color="595959" w:themeColor="text1" w:themeTint="A6"/>
            </w:tcBorders>
            <w:vAlign w:val="center"/>
          </w:tcPr>
          <w:p w14:paraId="0A139843" w14:textId="77777777" w:rsidR="00CC7D86" w:rsidRDefault="00CC7D86" w:rsidP="00556B09">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2CC4FA03" w14:textId="77777777" w:rsidR="00CC7D86" w:rsidRDefault="00DD5B5C" w:rsidP="00556B09">
            <w:r>
              <w:t>USA</w:t>
            </w:r>
          </w:p>
        </w:tc>
      </w:tr>
      <w:tr w:rsidR="00CC7D86" w14:paraId="429FAE85" w14:textId="77777777" w:rsidTr="009F6F22">
        <w:tc>
          <w:tcPr>
            <w:tcW w:w="2256" w:type="dxa"/>
            <w:tcBorders>
              <w:top w:val="single" w:sz="4" w:space="0" w:color="595959" w:themeColor="text1" w:themeTint="A6"/>
              <w:bottom w:val="single" w:sz="4" w:space="0" w:color="595959" w:themeColor="text1" w:themeTint="A6"/>
            </w:tcBorders>
            <w:vAlign w:val="center"/>
          </w:tcPr>
          <w:p w14:paraId="014B04DA" w14:textId="77777777" w:rsidR="00CC7D86" w:rsidRDefault="00B32B32" w:rsidP="00556B09">
            <w:r w:rsidRPr="00B32B32">
              <w:t xml:space="preserve">Mindfulness Everywhere Ltd </w:t>
            </w:r>
            <w:r>
              <w:t xml:space="preserve"> t/a </w:t>
            </w:r>
            <w:r w:rsidR="00CC7D86">
              <w:t>Buddify</w:t>
            </w:r>
          </w:p>
        </w:tc>
        <w:tc>
          <w:tcPr>
            <w:tcW w:w="2257" w:type="dxa"/>
            <w:tcBorders>
              <w:top w:val="single" w:sz="4" w:space="0" w:color="595959" w:themeColor="text1" w:themeTint="A6"/>
              <w:bottom w:val="single" w:sz="4" w:space="0" w:color="595959" w:themeColor="text1" w:themeTint="A6"/>
            </w:tcBorders>
            <w:vAlign w:val="center"/>
          </w:tcPr>
          <w:p w14:paraId="3605DC0A" w14:textId="77777777" w:rsidR="00CC7D86" w:rsidRPr="009541DA" w:rsidRDefault="00B32B32" w:rsidP="00556B09">
            <w:r>
              <w:t>Mindfulness App</w:t>
            </w:r>
          </w:p>
        </w:tc>
        <w:tc>
          <w:tcPr>
            <w:tcW w:w="2256" w:type="dxa"/>
            <w:tcBorders>
              <w:top w:val="single" w:sz="4" w:space="0" w:color="595959" w:themeColor="text1" w:themeTint="A6"/>
              <w:bottom w:val="single" w:sz="4" w:space="0" w:color="595959" w:themeColor="text1" w:themeTint="A6"/>
            </w:tcBorders>
            <w:vAlign w:val="center"/>
          </w:tcPr>
          <w:p w14:paraId="19D731FF" w14:textId="77777777" w:rsidR="00CC7D86" w:rsidRDefault="00CC7D86" w:rsidP="00556B09">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6FA5B1B7" w14:textId="77777777" w:rsidR="00CC7D86" w:rsidRDefault="00873471" w:rsidP="00556B09">
            <w:r w:rsidRPr="00173AFA">
              <w:t>United Kingdom</w:t>
            </w:r>
          </w:p>
        </w:tc>
      </w:tr>
      <w:tr w:rsidR="00570EAE" w14:paraId="68B895FD" w14:textId="77777777" w:rsidTr="009F6F22">
        <w:tc>
          <w:tcPr>
            <w:tcW w:w="2256" w:type="dxa"/>
            <w:tcBorders>
              <w:top w:val="single" w:sz="4" w:space="0" w:color="595959" w:themeColor="text1" w:themeTint="A6"/>
              <w:bottom w:val="single" w:sz="4" w:space="0" w:color="595959" w:themeColor="text1" w:themeTint="A6"/>
            </w:tcBorders>
            <w:vAlign w:val="center"/>
          </w:tcPr>
          <w:p w14:paraId="02F6F3AB" w14:textId="77777777" w:rsidR="00570EAE" w:rsidRPr="00B32B32" w:rsidRDefault="00B15E77" w:rsidP="00556B09">
            <w:r w:rsidRPr="00B15E77">
              <w:t xml:space="preserve">MindApps AB </w:t>
            </w:r>
            <w:r>
              <w:t xml:space="preserve">t/a </w:t>
            </w:r>
            <w:r w:rsidR="00570EAE">
              <w:t>The Mindfulness App</w:t>
            </w:r>
          </w:p>
        </w:tc>
        <w:tc>
          <w:tcPr>
            <w:tcW w:w="2257" w:type="dxa"/>
            <w:tcBorders>
              <w:top w:val="single" w:sz="4" w:space="0" w:color="595959" w:themeColor="text1" w:themeTint="A6"/>
              <w:bottom w:val="single" w:sz="4" w:space="0" w:color="595959" w:themeColor="text1" w:themeTint="A6"/>
            </w:tcBorders>
            <w:vAlign w:val="center"/>
          </w:tcPr>
          <w:p w14:paraId="56EEA84F" w14:textId="77777777" w:rsidR="00570EAE" w:rsidRDefault="00A351CC" w:rsidP="00556B09">
            <w:r>
              <w:t>Mindfulness App</w:t>
            </w:r>
          </w:p>
        </w:tc>
        <w:tc>
          <w:tcPr>
            <w:tcW w:w="2256" w:type="dxa"/>
            <w:tcBorders>
              <w:top w:val="single" w:sz="4" w:space="0" w:color="595959" w:themeColor="text1" w:themeTint="A6"/>
              <w:bottom w:val="single" w:sz="4" w:space="0" w:color="595959" w:themeColor="text1" w:themeTint="A6"/>
            </w:tcBorders>
            <w:vAlign w:val="center"/>
          </w:tcPr>
          <w:p w14:paraId="1CBBB998" w14:textId="77777777" w:rsidR="00570EAE" w:rsidRPr="009541DA" w:rsidRDefault="00570EAE" w:rsidP="00556B09">
            <w:r>
              <w:t>Data Controller</w:t>
            </w:r>
          </w:p>
        </w:tc>
        <w:tc>
          <w:tcPr>
            <w:tcW w:w="2257" w:type="dxa"/>
            <w:tcBorders>
              <w:top w:val="single" w:sz="4" w:space="0" w:color="595959" w:themeColor="text1" w:themeTint="A6"/>
              <w:bottom w:val="single" w:sz="4" w:space="0" w:color="595959" w:themeColor="text1" w:themeTint="A6"/>
            </w:tcBorders>
            <w:vAlign w:val="center"/>
          </w:tcPr>
          <w:p w14:paraId="68CBACFF" w14:textId="77777777" w:rsidR="00570EAE" w:rsidRPr="00B32B32" w:rsidRDefault="00B15E77" w:rsidP="00556B09">
            <w:pPr>
              <w:rPr>
                <w:highlight w:val="yellow"/>
              </w:rPr>
            </w:pPr>
            <w:r w:rsidRPr="00B15E77">
              <w:t>USA</w:t>
            </w:r>
          </w:p>
        </w:tc>
      </w:tr>
      <w:tr w:rsidR="00570EAE" w14:paraId="3706CB12" w14:textId="77777777" w:rsidTr="009F6F22">
        <w:tc>
          <w:tcPr>
            <w:tcW w:w="2256" w:type="dxa"/>
            <w:tcBorders>
              <w:top w:val="single" w:sz="4" w:space="0" w:color="595959" w:themeColor="text1" w:themeTint="A6"/>
              <w:bottom w:val="single" w:sz="4" w:space="0" w:color="595959" w:themeColor="text1" w:themeTint="A6"/>
            </w:tcBorders>
            <w:vAlign w:val="center"/>
          </w:tcPr>
          <w:p w14:paraId="0C5F0592" w14:textId="77777777" w:rsidR="00570EAE" w:rsidRPr="00B32B32" w:rsidRDefault="00B15E77" w:rsidP="00556B09">
            <w:r w:rsidRPr="00B15E77">
              <w:t>Calm! Calm.com, Inc.</w:t>
            </w:r>
          </w:p>
        </w:tc>
        <w:tc>
          <w:tcPr>
            <w:tcW w:w="2257" w:type="dxa"/>
            <w:tcBorders>
              <w:top w:val="single" w:sz="4" w:space="0" w:color="595959" w:themeColor="text1" w:themeTint="A6"/>
              <w:bottom w:val="single" w:sz="4" w:space="0" w:color="595959" w:themeColor="text1" w:themeTint="A6"/>
            </w:tcBorders>
            <w:vAlign w:val="center"/>
          </w:tcPr>
          <w:p w14:paraId="346572C7" w14:textId="77777777" w:rsidR="00570EAE" w:rsidRDefault="00A351CC" w:rsidP="00556B09">
            <w:r>
              <w:t>Mindfulness App</w:t>
            </w:r>
          </w:p>
        </w:tc>
        <w:tc>
          <w:tcPr>
            <w:tcW w:w="2256" w:type="dxa"/>
            <w:tcBorders>
              <w:top w:val="single" w:sz="4" w:space="0" w:color="595959" w:themeColor="text1" w:themeTint="A6"/>
              <w:bottom w:val="single" w:sz="4" w:space="0" w:color="595959" w:themeColor="text1" w:themeTint="A6"/>
            </w:tcBorders>
            <w:vAlign w:val="center"/>
          </w:tcPr>
          <w:p w14:paraId="32F113BC" w14:textId="77777777" w:rsidR="00570EAE" w:rsidRPr="009541DA" w:rsidRDefault="00570EAE" w:rsidP="00556B09">
            <w:r>
              <w:t>Data Controller</w:t>
            </w:r>
          </w:p>
        </w:tc>
        <w:tc>
          <w:tcPr>
            <w:tcW w:w="2257" w:type="dxa"/>
            <w:tcBorders>
              <w:top w:val="single" w:sz="4" w:space="0" w:color="595959" w:themeColor="text1" w:themeTint="A6"/>
              <w:bottom w:val="single" w:sz="4" w:space="0" w:color="595959" w:themeColor="text1" w:themeTint="A6"/>
            </w:tcBorders>
            <w:vAlign w:val="center"/>
          </w:tcPr>
          <w:p w14:paraId="658EEC29" w14:textId="77777777" w:rsidR="00570EAE" w:rsidRPr="00B32B32" w:rsidRDefault="00B15E77" w:rsidP="00556B09">
            <w:pPr>
              <w:rPr>
                <w:highlight w:val="yellow"/>
              </w:rPr>
            </w:pPr>
            <w:r w:rsidRPr="00B15E77">
              <w:t>USA</w:t>
            </w:r>
          </w:p>
        </w:tc>
      </w:tr>
    </w:tbl>
    <w:p w14:paraId="14DB4A76" w14:textId="7C226ACB" w:rsidR="00AC370C" w:rsidRDefault="00AC370C" w:rsidP="00AC370C">
      <w:pPr>
        <w:pStyle w:val="Heading2"/>
      </w:pPr>
      <w:r>
        <w:t>Vitality Healthy Kids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CellMar>
          <w:top w:w="57" w:type="dxa"/>
          <w:bottom w:w="57" w:type="dxa"/>
        </w:tblCellMar>
        <w:tblLook w:val="04A0" w:firstRow="1" w:lastRow="0" w:firstColumn="1" w:lastColumn="0" w:noHBand="0" w:noVBand="1"/>
      </w:tblPr>
      <w:tblGrid>
        <w:gridCol w:w="2256"/>
        <w:gridCol w:w="2257"/>
        <w:gridCol w:w="2256"/>
        <w:gridCol w:w="2257"/>
      </w:tblGrid>
      <w:tr w:rsidR="00AC370C" w14:paraId="6E18DD89" w14:textId="77777777" w:rsidTr="009F6F22">
        <w:tc>
          <w:tcPr>
            <w:tcW w:w="2256" w:type="dxa"/>
            <w:tcBorders>
              <w:top w:val="nil"/>
              <w:bottom w:val="single" w:sz="4" w:space="0" w:color="595959" w:themeColor="text1" w:themeTint="A6"/>
            </w:tcBorders>
          </w:tcPr>
          <w:p w14:paraId="3BC45BB9" w14:textId="77777777" w:rsidR="00AC370C" w:rsidRPr="00C54505" w:rsidRDefault="00AC370C" w:rsidP="00DC4BF4">
            <w:pPr>
              <w:rPr>
                <w:b/>
              </w:rPr>
            </w:pPr>
            <w:r>
              <w:rPr>
                <w:b/>
              </w:rPr>
              <w:t>Third Party</w:t>
            </w:r>
            <w:r w:rsidRPr="00C54505">
              <w:rPr>
                <w:b/>
              </w:rPr>
              <w:t>:</w:t>
            </w:r>
          </w:p>
        </w:tc>
        <w:tc>
          <w:tcPr>
            <w:tcW w:w="2257" w:type="dxa"/>
            <w:tcBorders>
              <w:top w:val="nil"/>
              <w:bottom w:val="single" w:sz="4" w:space="0" w:color="595959" w:themeColor="text1" w:themeTint="A6"/>
            </w:tcBorders>
          </w:tcPr>
          <w:p w14:paraId="76FF8D4A" w14:textId="77777777" w:rsidR="00AC370C" w:rsidRDefault="00AC370C" w:rsidP="00DC4BF4">
            <w:pPr>
              <w:rPr>
                <w:b/>
              </w:rPr>
            </w:pPr>
            <w:r>
              <w:rPr>
                <w:b/>
              </w:rPr>
              <w:t>Description:</w:t>
            </w:r>
          </w:p>
        </w:tc>
        <w:tc>
          <w:tcPr>
            <w:tcW w:w="2256" w:type="dxa"/>
            <w:tcBorders>
              <w:top w:val="nil"/>
              <w:bottom w:val="single" w:sz="4" w:space="0" w:color="595959" w:themeColor="text1" w:themeTint="A6"/>
            </w:tcBorders>
          </w:tcPr>
          <w:p w14:paraId="44DC3BDB" w14:textId="77777777" w:rsidR="00AC370C" w:rsidRDefault="00AC370C" w:rsidP="00DC4BF4">
            <w:pPr>
              <w:rPr>
                <w:b/>
              </w:rPr>
            </w:pPr>
            <w:r>
              <w:rPr>
                <w:b/>
              </w:rPr>
              <w:t>Data Role:</w:t>
            </w:r>
          </w:p>
        </w:tc>
        <w:tc>
          <w:tcPr>
            <w:tcW w:w="2257" w:type="dxa"/>
            <w:tcBorders>
              <w:top w:val="nil"/>
              <w:bottom w:val="single" w:sz="4" w:space="0" w:color="595959" w:themeColor="text1" w:themeTint="A6"/>
            </w:tcBorders>
          </w:tcPr>
          <w:p w14:paraId="4FF110A8" w14:textId="77777777" w:rsidR="00AC370C" w:rsidRPr="00C54505" w:rsidRDefault="00AC370C" w:rsidP="00DC4BF4">
            <w:pPr>
              <w:rPr>
                <w:b/>
              </w:rPr>
            </w:pPr>
            <w:r>
              <w:rPr>
                <w:b/>
              </w:rPr>
              <w:t>Jurisdiction</w:t>
            </w:r>
            <w:r w:rsidRPr="00C54505">
              <w:rPr>
                <w:b/>
              </w:rPr>
              <w:t>:</w:t>
            </w:r>
          </w:p>
        </w:tc>
      </w:tr>
      <w:tr w:rsidR="00AC370C" w14:paraId="61923854" w14:textId="77777777" w:rsidTr="009F6F22">
        <w:tc>
          <w:tcPr>
            <w:tcW w:w="2256" w:type="dxa"/>
            <w:tcBorders>
              <w:top w:val="single" w:sz="4" w:space="0" w:color="595959" w:themeColor="text1" w:themeTint="A6"/>
              <w:bottom w:val="single" w:sz="4" w:space="0" w:color="595959" w:themeColor="text1" w:themeTint="A6"/>
            </w:tcBorders>
            <w:vAlign w:val="center"/>
          </w:tcPr>
          <w:p w14:paraId="4AF7CF2C" w14:textId="7D656A88" w:rsidR="00AC370C" w:rsidRDefault="00AC370C" w:rsidP="00DC4BF4">
            <w:r>
              <w:lastRenderedPageBreak/>
              <w:t>Disney, Inc</w:t>
            </w:r>
          </w:p>
        </w:tc>
        <w:tc>
          <w:tcPr>
            <w:tcW w:w="2257" w:type="dxa"/>
            <w:tcBorders>
              <w:top w:val="single" w:sz="4" w:space="0" w:color="595959" w:themeColor="text1" w:themeTint="A6"/>
              <w:bottom w:val="single" w:sz="4" w:space="0" w:color="595959" w:themeColor="text1" w:themeTint="A6"/>
            </w:tcBorders>
            <w:vAlign w:val="center"/>
          </w:tcPr>
          <w:p w14:paraId="1FD3B54F" w14:textId="6DC76FE4" w:rsidR="00AC370C" w:rsidRPr="009541DA" w:rsidRDefault="00AC370C" w:rsidP="00DC4BF4">
            <w:r>
              <w:t>Health advice, discounts, and rewards</w:t>
            </w:r>
          </w:p>
        </w:tc>
        <w:tc>
          <w:tcPr>
            <w:tcW w:w="2256" w:type="dxa"/>
            <w:tcBorders>
              <w:top w:val="single" w:sz="4" w:space="0" w:color="595959" w:themeColor="text1" w:themeTint="A6"/>
              <w:bottom w:val="single" w:sz="4" w:space="0" w:color="595959" w:themeColor="text1" w:themeTint="A6"/>
            </w:tcBorders>
            <w:vAlign w:val="center"/>
          </w:tcPr>
          <w:p w14:paraId="17DF67E0" w14:textId="77777777" w:rsidR="00AC370C" w:rsidRDefault="00AC370C" w:rsidP="00DC4BF4">
            <w:r w:rsidRPr="009541DA">
              <w:t>Data Controller</w:t>
            </w:r>
          </w:p>
        </w:tc>
        <w:tc>
          <w:tcPr>
            <w:tcW w:w="2257" w:type="dxa"/>
            <w:tcBorders>
              <w:top w:val="single" w:sz="4" w:space="0" w:color="595959" w:themeColor="text1" w:themeTint="A6"/>
              <w:bottom w:val="single" w:sz="4" w:space="0" w:color="595959" w:themeColor="text1" w:themeTint="A6"/>
            </w:tcBorders>
            <w:vAlign w:val="center"/>
          </w:tcPr>
          <w:p w14:paraId="70A0BD7C" w14:textId="2C9EB8C6" w:rsidR="00AC370C" w:rsidRDefault="00AC370C" w:rsidP="00DC4BF4">
            <w:r>
              <w:t>United Kingdom</w:t>
            </w:r>
          </w:p>
        </w:tc>
      </w:tr>
    </w:tbl>
    <w:p w14:paraId="1AA933C7" w14:textId="77777777" w:rsidR="00B857FF" w:rsidRDefault="00B857FF" w:rsidP="00B857FF"/>
    <w:sectPr w:rsidR="00B857FF" w:rsidSect="00D22F1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FF"/>
    <w:rsid w:val="00005D54"/>
    <w:rsid w:val="000245C8"/>
    <w:rsid w:val="00055CCC"/>
    <w:rsid w:val="0005660D"/>
    <w:rsid w:val="000722DB"/>
    <w:rsid w:val="00077A60"/>
    <w:rsid w:val="000A0F66"/>
    <w:rsid w:val="000A6B4D"/>
    <w:rsid w:val="000C1E96"/>
    <w:rsid w:val="000E0A41"/>
    <w:rsid w:val="000E16B0"/>
    <w:rsid w:val="000E5F80"/>
    <w:rsid w:val="000F4640"/>
    <w:rsid w:val="0010675E"/>
    <w:rsid w:val="00173AFA"/>
    <w:rsid w:val="00186BA9"/>
    <w:rsid w:val="001A76EB"/>
    <w:rsid w:val="001C2F2C"/>
    <w:rsid w:val="001C63B2"/>
    <w:rsid w:val="001C7C78"/>
    <w:rsid w:val="001D12C7"/>
    <w:rsid w:val="001F078F"/>
    <w:rsid w:val="002170C6"/>
    <w:rsid w:val="00224010"/>
    <w:rsid w:val="00237015"/>
    <w:rsid w:val="00240C0C"/>
    <w:rsid w:val="00251C37"/>
    <w:rsid w:val="00262718"/>
    <w:rsid w:val="002D1BF0"/>
    <w:rsid w:val="00307A8A"/>
    <w:rsid w:val="003459BB"/>
    <w:rsid w:val="00346755"/>
    <w:rsid w:val="003538D7"/>
    <w:rsid w:val="00354178"/>
    <w:rsid w:val="00382F9E"/>
    <w:rsid w:val="00384F2F"/>
    <w:rsid w:val="003908CC"/>
    <w:rsid w:val="003B7DE5"/>
    <w:rsid w:val="003C2A5F"/>
    <w:rsid w:val="003E73E4"/>
    <w:rsid w:val="003F15DA"/>
    <w:rsid w:val="003F2793"/>
    <w:rsid w:val="003F6230"/>
    <w:rsid w:val="00402AC8"/>
    <w:rsid w:val="004101AD"/>
    <w:rsid w:val="00470320"/>
    <w:rsid w:val="004742B7"/>
    <w:rsid w:val="00474B58"/>
    <w:rsid w:val="00474EC9"/>
    <w:rsid w:val="00484297"/>
    <w:rsid w:val="004D3012"/>
    <w:rsid w:val="004F2E78"/>
    <w:rsid w:val="004F6FF1"/>
    <w:rsid w:val="00532A5D"/>
    <w:rsid w:val="00552CC5"/>
    <w:rsid w:val="00553C32"/>
    <w:rsid w:val="00556B09"/>
    <w:rsid w:val="00570EAE"/>
    <w:rsid w:val="005D3CB2"/>
    <w:rsid w:val="005D4FF5"/>
    <w:rsid w:val="006041BA"/>
    <w:rsid w:val="00616147"/>
    <w:rsid w:val="006323B5"/>
    <w:rsid w:val="00651CB6"/>
    <w:rsid w:val="006555E0"/>
    <w:rsid w:val="006B77A7"/>
    <w:rsid w:val="006C0ADB"/>
    <w:rsid w:val="0073008B"/>
    <w:rsid w:val="0075129D"/>
    <w:rsid w:val="00772EFE"/>
    <w:rsid w:val="00783B58"/>
    <w:rsid w:val="007C3B6C"/>
    <w:rsid w:val="007D4FF1"/>
    <w:rsid w:val="00800629"/>
    <w:rsid w:val="00814CA2"/>
    <w:rsid w:val="0085194D"/>
    <w:rsid w:val="00852E43"/>
    <w:rsid w:val="0086221B"/>
    <w:rsid w:val="00864AA1"/>
    <w:rsid w:val="00873471"/>
    <w:rsid w:val="00877B3C"/>
    <w:rsid w:val="008A7C64"/>
    <w:rsid w:val="008C510F"/>
    <w:rsid w:val="008C6481"/>
    <w:rsid w:val="008D1083"/>
    <w:rsid w:val="00901F5A"/>
    <w:rsid w:val="0090780A"/>
    <w:rsid w:val="009314AD"/>
    <w:rsid w:val="00932D75"/>
    <w:rsid w:val="00973667"/>
    <w:rsid w:val="00975196"/>
    <w:rsid w:val="009837F6"/>
    <w:rsid w:val="00985289"/>
    <w:rsid w:val="009A1662"/>
    <w:rsid w:val="009A16D1"/>
    <w:rsid w:val="009A2242"/>
    <w:rsid w:val="009A736C"/>
    <w:rsid w:val="009B68FA"/>
    <w:rsid w:val="009C1D3F"/>
    <w:rsid w:val="009C3C34"/>
    <w:rsid w:val="009C55C1"/>
    <w:rsid w:val="009E7AA7"/>
    <w:rsid w:val="009F0682"/>
    <w:rsid w:val="009F6F22"/>
    <w:rsid w:val="009F772B"/>
    <w:rsid w:val="00A2437C"/>
    <w:rsid w:val="00A351CC"/>
    <w:rsid w:val="00A51F81"/>
    <w:rsid w:val="00A94E09"/>
    <w:rsid w:val="00AA0758"/>
    <w:rsid w:val="00AB2941"/>
    <w:rsid w:val="00AC370C"/>
    <w:rsid w:val="00AC5B1E"/>
    <w:rsid w:val="00AD7088"/>
    <w:rsid w:val="00AE1EB1"/>
    <w:rsid w:val="00B052E8"/>
    <w:rsid w:val="00B0575C"/>
    <w:rsid w:val="00B11DFF"/>
    <w:rsid w:val="00B15E77"/>
    <w:rsid w:val="00B20ADB"/>
    <w:rsid w:val="00B22AC6"/>
    <w:rsid w:val="00B32B32"/>
    <w:rsid w:val="00B42951"/>
    <w:rsid w:val="00B548F2"/>
    <w:rsid w:val="00B57ABF"/>
    <w:rsid w:val="00B7409B"/>
    <w:rsid w:val="00B857FF"/>
    <w:rsid w:val="00BA2641"/>
    <w:rsid w:val="00BA55DC"/>
    <w:rsid w:val="00BB2B29"/>
    <w:rsid w:val="00BC75E7"/>
    <w:rsid w:val="00BE223E"/>
    <w:rsid w:val="00BF67B4"/>
    <w:rsid w:val="00C54505"/>
    <w:rsid w:val="00C5537E"/>
    <w:rsid w:val="00C74017"/>
    <w:rsid w:val="00C872CB"/>
    <w:rsid w:val="00C94F7C"/>
    <w:rsid w:val="00CC6A30"/>
    <w:rsid w:val="00CC7D86"/>
    <w:rsid w:val="00CD39AC"/>
    <w:rsid w:val="00CF1BD5"/>
    <w:rsid w:val="00D073EB"/>
    <w:rsid w:val="00D22F1B"/>
    <w:rsid w:val="00D43467"/>
    <w:rsid w:val="00D51B80"/>
    <w:rsid w:val="00D57AE3"/>
    <w:rsid w:val="00D619FA"/>
    <w:rsid w:val="00D62418"/>
    <w:rsid w:val="00D75BB5"/>
    <w:rsid w:val="00D84D7E"/>
    <w:rsid w:val="00D87999"/>
    <w:rsid w:val="00DA05AE"/>
    <w:rsid w:val="00DC4BF4"/>
    <w:rsid w:val="00DC5C2F"/>
    <w:rsid w:val="00DD5B5C"/>
    <w:rsid w:val="00E437DA"/>
    <w:rsid w:val="00E71776"/>
    <w:rsid w:val="00EA7CCA"/>
    <w:rsid w:val="00EC2BF8"/>
    <w:rsid w:val="00ED12AF"/>
    <w:rsid w:val="00ED2ED0"/>
    <w:rsid w:val="00EE1844"/>
    <w:rsid w:val="00EF6BF0"/>
    <w:rsid w:val="00F346CF"/>
    <w:rsid w:val="00F41EC0"/>
    <w:rsid w:val="00F44B5B"/>
    <w:rsid w:val="00F50C39"/>
    <w:rsid w:val="00F6015B"/>
    <w:rsid w:val="00F77A85"/>
    <w:rsid w:val="00F80E83"/>
    <w:rsid w:val="00F94FCA"/>
    <w:rsid w:val="00F9630F"/>
    <w:rsid w:val="00FA4018"/>
    <w:rsid w:val="00FA5BCC"/>
    <w:rsid w:val="00FB48E9"/>
    <w:rsid w:val="00FD629C"/>
    <w:rsid w:val="00FE34EE"/>
    <w:rsid w:val="00FF0A13"/>
    <w:rsid w:val="00FF2979"/>
    <w:rsid w:val="03CA7ADF"/>
    <w:rsid w:val="040927FF"/>
    <w:rsid w:val="09A6FD69"/>
    <w:rsid w:val="2165D389"/>
    <w:rsid w:val="24601899"/>
    <w:rsid w:val="27DC47F0"/>
    <w:rsid w:val="391DCB6A"/>
    <w:rsid w:val="405F2B75"/>
    <w:rsid w:val="416A2F9A"/>
    <w:rsid w:val="4954E9E5"/>
    <w:rsid w:val="6DB4B529"/>
    <w:rsid w:val="70AC4D0A"/>
    <w:rsid w:val="71505585"/>
    <w:rsid w:val="7E57E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685D"/>
  <w15:chartTrackingRefBased/>
  <w15:docId w15:val="{55CD0FC9-DC98-455B-B308-AF451881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505"/>
    <w:rPr>
      <w:sz w:val="20"/>
    </w:rPr>
  </w:style>
  <w:style w:type="paragraph" w:styleId="Heading1">
    <w:name w:val="heading 1"/>
    <w:basedOn w:val="Normal"/>
    <w:next w:val="Normal"/>
    <w:link w:val="Heading1Char"/>
    <w:uiPriority w:val="9"/>
    <w:qFormat/>
    <w:rsid w:val="001C63B2"/>
    <w:pPr>
      <w:keepNext/>
      <w:keepLines/>
      <w:spacing w:before="240" w:after="0"/>
      <w:outlineLvl w:val="0"/>
    </w:pPr>
    <w:rPr>
      <w:rFonts w:asciiTheme="majorHAnsi" w:eastAsiaTheme="majorEastAsia" w:hAnsiTheme="majorHAnsi" w:cstheme="majorBidi"/>
      <w:color w:val="F41C5E"/>
      <w:sz w:val="32"/>
      <w:szCs w:val="32"/>
    </w:rPr>
  </w:style>
  <w:style w:type="paragraph" w:styleId="Heading2">
    <w:name w:val="heading 2"/>
    <w:basedOn w:val="Normal"/>
    <w:next w:val="Normal"/>
    <w:link w:val="Heading2Char"/>
    <w:uiPriority w:val="9"/>
    <w:unhideWhenUsed/>
    <w:qFormat/>
    <w:rsid w:val="00346755"/>
    <w:pPr>
      <w:keepNext/>
      <w:keepLines/>
      <w:spacing w:before="240" w:after="0"/>
      <w:outlineLvl w:val="1"/>
    </w:pPr>
    <w:rPr>
      <w:rFonts w:asciiTheme="majorHAnsi" w:eastAsiaTheme="majorEastAsia" w:hAnsiTheme="majorHAnsi" w:cstheme="majorBidi"/>
      <w:b/>
      <w:color w:val="F41C5E"/>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63B2"/>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C63B2"/>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1C63B2"/>
    <w:rPr>
      <w:rFonts w:asciiTheme="majorHAnsi" w:eastAsiaTheme="majorEastAsia" w:hAnsiTheme="majorHAnsi" w:cstheme="majorBidi"/>
      <w:color w:val="F41C5E"/>
      <w:sz w:val="32"/>
      <w:szCs w:val="32"/>
    </w:rPr>
  </w:style>
  <w:style w:type="character" w:customStyle="1" w:styleId="Heading2Char">
    <w:name w:val="Heading 2 Char"/>
    <w:basedOn w:val="DefaultParagraphFont"/>
    <w:link w:val="Heading2"/>
    <w:uiPriority w:val="9"/>
    <w:rsid w:val="00346755"/>
    <w:rPr>
      <w:rFonts w:asciiTheme="majorHAnsi" w:eastAsiaTheme="majorEastAsia" w:hAnsiTheme="majorHAnsi" w:cstheme="majorBidi"/>
      <w:b/>
      <w:color w:val="F41C5E"/>
      <w:szCs w:val="26"/>
    </w:rPr>
  </w:style>
  <w:style w:type="table" w:styleId="TableGrid">
    <w:name w:val="Table Grid"/>
    <w:basedOn w:val="TableNormal"/>
    <w:uiPriority w:val="39"/>
    <w:rsid w:val="00B8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2B7"/>
    <w:rPr>
      <w:rFonts w:ascii="Segoe UI" w:hAnsi="Segoe UI" w:cs="Segoe UI"/>
      <w:sz w:val="18"/>
      <w:szCs w:val="18"/>
    </w:rPr>
  </w:style>
  <w:style w:type="character" w:styleId="CommentReference">
    <w:name w:val="annotation reference"/>
    <w:basedOn w:val="DefaultParagraphFont"/>
    <w:uiPriority w:val="99"/>
    <w:semiHidden/>
    <w:unhideWhenUsed/>
    <w:rsid w:val="00EE1844"/>
    <w:rPr>
      <w:sz w:val="16"/>
      <w:szCs w:val="16"/>
    </w:rPr>
  </w:style>
  <w:style w:type="paragraph" w:styleId="CommentText">
    <w:name w:val="annotation text"/>
    <w:basedOn w:val="Normal"/>
    <w:link w:val="CommentTextChar"/>
    <w:uiPriority w:val="99"/>
    <w:semiHidden/>
    <w:unhideWhenUsed/>
    <w:rsid w:val="00EE1844"/>
    <w:pPr>
      <w:spacing w:line="240" w:lineRule="auto"/>
    </w:pPr>
    <w:rPr>
      <w:szCs w:val="20"/>
    </w:rPr>
  </w:style>
  <w:style w:type="character" w:customStyle="1" w:styleId="CommentTextChar">
    <w:name w:val="Comment Text Char"/>
    <w:basedOn w:val="DefaultParagraphFont"/>
    <w:link w:val="CommentText"/>
    <w:uiPriority w:val="99"/>
    <w:semiHidden/>
    <w:rsid w:val="00EE1844"/>
    <w:rPr>
      <w:sz w:val="20"/>
      <w:szCs w:val="20"/>
    </w:rPr>
  </w:style>
  <w:style w:type="paragraph" w:styleId="CommentSubject">
    <w:name w:val="annotation subject"/>
    <w:basedOn w:val="CommentText"/>
    <w:next w:val="CommentText"/>
    <w:link w:val="CommentSubjectChar"/>
    <w:uiPriority w:val="99"/>
    <w:semiHidden/>
    <w:unhideWhenUsed/>
    <w:rsid w:val="00EE1844"/>
    <w:rPr>
      <w:b/>
      <w:bCs/>
    </w:rPr>
  </w:style>
  <w:style w:type="character" w:customStyle="1" w:styleId="CommentSubjectChar">
    <w:name w:val="Comment Subject Char"/>
    <w:basedOn w:val="CommentTextChar"/>
    <w:link w:val="CommentSubject"/>
    <w:uiPriority w:val="99"/>
    <w:semiHidden/>
    <w:rsid w:val="00EE1844"/>
    <w:rPr>
      <w:b/>
      <w:bCs/>
      <w:sz w:val="20"/>
      <w:szCs w:val="20"/>
    </w:rPr>
  </w:style>
  <w:style w:type="paragraph" w:styleId="NormalWeb">
    <w:name w:val="Normal (Web)"/>
    <w:basedOn w:val="Normal"/>
    <w:uiPriority w:val="99"/>
    <w:semiHidden/>
    <w:unhideWhenUsed/>
    <w:rsid w:val="009C1D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9452">
      <w:bodyDiv w:val="1"/>
      <w:marLeft w:val="0"/>
      <w:marRight w:val="0"/>
      <w:marTop w:val="0"/>
      <w:marBottom w:val="0"/>
      <w:divBdr>
        <w:top w:val="none" w:sz="0" w:space="0" w:color="auto"/>
        <w:left w:val="none" w:sz="0" w:space="0" w:color="auto"/>
        <w:bottom w:val="none" w:sz="0" w:space="0" w:color="auto"/>
        <w:right w:val="none" w:sz="0" w:space="0" w:color="auto"/>
      </w:divBdr>
    </w:div>
    <w:div w:id="184165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168A8C8795AE4BAC4B54AFAFA752B7" ma:contentTypeVersion="10" ma:contentTypeDescription="Create a new document." ma:contentTypeScope="" ma:versionID="f870cd544f80e9d6f70aa3a2de7a5027">
  <xsd:schema xmlns:xsd="http://www.w3.org/2001/XMLSchema" xmlns:xs="http://www.w3.org/2001/XMLSchema" xmlns:p="http://schemas.microsoft.com/office/2006/metadata/properties" xmlns:ns2="98c221cc-40c1-47a6-96f4-60831c0f5ead" xmlns:ns3="b6b7d028-c192-4f38-a047-479e49b87bd8" targetNamespace="http://schemas.microsoft.com/office/2006/metadata/properties" ma:root="true" ma:fieldsID="ca1684351e6a14ae15fe2333aba9fcf1" ns2:_="" ns3:_="">
    <xsd:import namespace="98c221cc-40c1-47a6-96f4-60831c0f5ead"/>
    <xsd:import namespace="b6b7d028-c192-4f38-a047-479e49b87b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221cc-40c1-47a6-96f4-60831c0f5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7d028-c192-4f38-a047-479e49b87b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3B55-3F7D-4D9B-AFCD-3BDA5ADAB4B8}">
  <ds:schemaRefs>
    <ds:schemaRef ds:uri="http://schemas.microsoft.com/sharepoint/v3/contenttype/forms"/>
  </ds:schemaRefs>
</ds:datastoreItem>
</file>

<file path=customXml/itemProps2.xml><?xml version="1.0" encoding="utf-8"?>
<ds:datastoreItem xmlns:ds="http://schemas.openxmlformats.org/officeDocument/2006/customXml" ds:itemID="{873CA783-5DA7-472B-ACB9-1C36933AFA74}">
  <ds:schemaRefs>
    <ds:schemaRef ds:uri="http://schemas.microsoft.com/office/2006/documentManagement/types"/>
    <ds:schemaRef ds:uri="http://purl.org/dc/dcmitype/"/>
    <ds:schemaRef ds:uri="http://schemas.microsoft.com/office/infopath/2007/PartnerControls"/>
    <ds:schemaRef ds:uri="b6b7d028-c192-4f38-a047-479e49b87bd8"/>
    <ds:schemaRef ds:uri="http://purl.org/dc/elements/1.1/"/>
    <ds:schemaRef ds:uri="http://schemas.microsoft.com/office/2006/metadata/properties"/>
    <ds:schemaRef ds:uri="98c221cc-40c1-47a6-96f4-60831c0f5ea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DBA69E-F940-42A0-9BBC-705C1376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221cc-40c1-47a6-96f4-60831c0f5ead"/>
    <ds:schemaRef ds:uri="b6b7d028-c192-4f38-a047-479e49b87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3E53B-381A-4D56-9195-95FB907E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Vitality Health</Company>
  <LinksUpToDate>false</LinksUpToDate>
  <CharactersWithSpaces>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Bugden</dc:creator>
  <cp:keywords/>
  <dc:description/>
  <cp:lastModifiedBy>Catherine Bowen Walker</cp:lastModifiedBy>
  <cp:revision>2</cp:revision>
  <cp:lastPrinted>2019-01-24T13:32:00Z</cp:lastPrinted>
  <dcterms:created xsi:type="dcterms:W3CDTF">2020-11-16T15:46:00Z</dcterms:created>
  <dcterms:modified xsi:type="dcterms:W3CDTF">2020-11-16T15:46:00Z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0x0101007D168A8C8795AE4BAC4B54AFAFA752B7</vt:lpwstr>
  </property>
  <property fmtid="{D5CDD505-2E9C-101B-9397-08002B2CF9AE}" pid="3" name="AuthorIds_UIVersion_512">
    <vt:lpwstr>438</vt:lpwstr>
  </property>
  <property fmtid="{D5CDD505-2E9C-101B-9397-08002B2CF9AE}" pid="4" name="AuthorIds_UIVersion_1536">
    <vt:lpwstr>438</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AuthorIds_UIVersion_2560">
    <vt:lpwstr>438</vt:lpwstr>
  </property>
</Properties>
</file>